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7D15" w14:textId="7BF5ABE9" w:rsidR="00FA6D25" w:rsidRDefault="00FA6D25" w:rsidP="00FA6D25">
      <w:pPr>
        <w:jc w:val="center"/>
      </w:pPr>
      <w:r w:rsidRPr="000D3A4B">
        <w:rPr>
          <w:b/>
          <w:bCs/>
          <w:sz w:val="40"/>
          <w:szCs w:val="40"/>
        </w:rPr>
        <w:t>TIM ALAMENCIAK</w:t>
      </w:r>
      <w:r>
        <w:br/>
      </w:r>
      <w:hyperlink r:id="rId5" w:history="1">
        <w:r w:rsidR="00974CE6" w:rsidRPr="004A5319">
          <w:rPr>
            <w:rStyle w:val="Hyperlink"/>
          </w:rPr>
          <w:t>Tim.A@uwaterloo.ca</w:t>
        </w:r>
      </w:hyperlink>
      <w:r w:rsidR="00974CE6">
        <w:t xml:space="preserve"> </w:t>
      </w:r>
      <w:r w:rsidR="00974CE6" w:rsidRPr="000D3A4B">
        <w:rPr>
          <w:b/>
          <w:bCs/>
        </w:rPr>
        <w:t>∙</w:t>
      </w:r>
      <w:r w:rsidR="00974CE6">
        <w:rPr>
          <w:b/>
          <w:bCs/>
        </w:rPr>
        <w:t xml:space="preserve"> </w:t>
      </w:r>
      <w:hyperlink r:id="rId6" w:history="1">
        <w:r w:rsidR="00974CE6" w:rsidRPr="004A5319">
          <w:rPr>
            <w:rStyle w:val="Hyperlink"/>
          </w:rPr>
          <w:t>TimAlamenciak@cunet.carleton.ca</w:t>
        </w:r>
      </w:hyperlink>
      <w:r w:rsidR="000A1C96">
        <w:t xml:space="preserve"> </w:t>
      </w:r>
      <w:r>
        <w:br/>
        <w:t>(226) 698-0201</w:t>
      </w:r>
      <w:r>
        <w:br/>
        <w:t xml:space="preserve">184 Brandon Avenue </w:t>
      </w:r>
      <w:r w:rsidRPr="000D3A4B">
        <w:rPr>
          <w:b/>
          <w:bCs/>
        </w:rPr>
        <w:t>∙</w:t>
      </w:r>
      <w:r>
        <w:t xml:space="preserve"> Kitchener, Ontario, Canada </w:t>
      </w:r>
      <w:r w:rsidRPr="000D3A4B">
        <w:rPr>
          <w:b/>
          <w:bCs/>
        </w:rPr>
        <w:t>∙</w:t>
      </w:r>
      <w:r>
        <w:t xml:space="preserve"> N2M 2J6</w:t>
      </w:r>
    </w:p>
    <w:p w14:paraId="58A5A684" w14:textId="5E446C55" w:rsidR="00FA6D25" w:rsidRDefault="00FA6D25" w:rsidP="00AA7691">
      <w:pPr>
        <w:pStyle w:val="Sectionheader"/>
      </w:pPr>
      <w:r>
        <w:t xml:space="preserve">Research </w:t>
      </w:r>
      <w:r w:rsidR="000D242E">
        <w:t>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AB37EA" w14:paraId="1BBE63B5" w14:textId="77777777">
        <w:tc>
          <w:tcPr>
            <w:tcW w:w="1701" w:type="dxa"/>
          </w:tcPr>
          <w:p w14:paraId="135FFC8E" w14:textId="4D1D202B" w:rsidR="00AB37EA" w:rsidRDefault="00AB37EA" w:rsidP="00AB37EA">
            <w:r>
              <w:t>2024 ─ Current</w:t>
            </w:r>
          </w:p>
        </w:tc>
        <w:tc>
          <w:tcPr>
            <w:tcW w:w="7649" w:type="dxa"/>
          </w:tcPr>
          <w:p w14:paraId="7167FC04" w14:textId="77777777" w:rsidR="00AB37EA" w:rsidRDefault="00AB37EA" w:rsidP="00AB37EA">
            <w:pPr>
              <w:rPr>
                <w:b/>
                <w:bCs/>
              </w:rPr>
            </w:pPr>
            <w:r>
              <w:rPr>
                <w:b/>
                <w:bCs/>
              </w:rPr>
              <w:t xml:space="preserve">Postdoctoral Fellow </w:t>
            </w:r>
            <w:r>
              <w:t>– Carleton University</w:t>
            </w:r>
          </w:p>
          <w:p w14:paraId="3D3C22F5" w14:textId="77777777" w:rsidR="00AB37EA" w:rsidRDefault="00AB37EA" w:rsidP="00AB37EA">
            <w:r>
              <w:t>Bennett Lab – Dr. Joseph Bennett</w:t>
            </w:r>
          </w:p>
          <w:p w14:paraId="4715F46F" w14:textId="77777777" w:rsidR="00AB37EA" w:rsidRDefault="00AB37EA" w:rsidP="00AB37EA">
            <w:pPr>
              <w:pStyle w:val="ListParagraph"/>
              <w:numPr>
                <w:ilvl w:val="0"/>
                <w:numId w:val="10"/>
              </w:numPr>
            </w:pPr>
            <w:r>
              <w:t>Collaborate with Ducks Unlimited to research the effectiveness of temporary conservation agreements over time.</w:t>
            </w:r>
          </w:p>
          <w:p w14:paraId="304F2197" w14:textId="77777777" w:rsidR="00AB37EA" w:rsidRDefault="00AB37EA" w:rsidP="00AB37EA">
            <w:pPr>
              <w:pStyle w:val="ListParagraph"/>
              <w:numPr>
                <w:ilvl w:val="0"/>
                <w:numId w:val="10"/>
              </w:numPr>
            </w:pPr>
            <w:r>
              <w:t>Plan quantitative and qualitative research approaches to measuring ecological and social outcomes of conservation agreements.</w:t>
            </w:r>
          </w:p>
          <w:p w14:paraId="66C85A78" w14:textId="77777777" w:rsidR="00AB37EA" w:rsidRDefault="00AB37EA" w:rsidP="00AB37EA">
            <w:pPr>
              <w:pStyle w:val="ListParagraph"/>
              <w:numPr>
                <w:ilvl w:val="0"/>
                <w:numId w:val="10"/>
              </w:numPr>
            </w:pPr>
            <w:r>
              <w:t>Provide mentorship and guidance to students at the PhD, Masters and Honours undergraduate levels.</w:t>
            </w:r>
          </w:p>
          <w:p w14:paraId="646898E5" w14:textId="77777777" w:rsidR="00AB37EA" w:rsidRPr="00BE48FB" w:rsidRDefault="00AB37EA" w:rsidP="00AB37EA">
            <w:pPr>
              <w:rPr>
                <w:b/>
                <w:bCs/>
              </w:rPr>
            </w:pPr>
          </w:p>
        </w:tc>
      </w:tr>
      <w:tr w:rsidR="00AB37EA" w14:paraId="645452DE" w14:textId="77777777">
        <w:tc>
          <w:tcPr>
            <w:tcW w:w="1701" w:type="dxa"/>
          </w:tcPr>
          <w:p w14:paraId="3B440A3B" w14:textId="06EE361C" w:rsidR="00AB37EA" w:rsidRDefault="00AB37EA" w:rsidP="00AB37EA">
            <w:r>
              <w:t>2024 ─ Current</w:t>
            </w:r>
          </w:p>
        </w:tc>
        <w:tc>
          <w:tcPr>
            <w:tcW w:w="7649" w:type="dxa"/>
          </w:tcPr>
          <w:p w14:paraId="7B9E8E22" w14:textId="77777777" w:rsidR="00AB37EA" w:rsidRPr="00BE48FB" w:rsidRDefault="00AB37EA" w:rsidP="00AB37EA">
            <w:r w:rsidRPr="00BE48FB">
              <w:rPr>
                <w:b/>
                <w:bCs/>
              </w:rPr>
              <w:t>Adjunct</w:t>
            </w:r>
            <w:r>
              <w:rPr>
                <w:b/>
                <w:bCs/>
              </w:rPr>
              <w:t xml:space="preserve"> Associate Professor</w:t>
            </w:r>
            <w:r>
              <w:t xml:space="preserve"> – University of Waterloo</w:t>
            </w:r>
          </w:p>
          <w:p w14:paraId="0CBFB6E0" w14:textId="77777777" w:rsidR="00AB37EA" w:rsidRDefault="00AB37EA" w:rsidP="00AB37EA">
            <w:r>
              <w:t>School of Environment, Resources and Sustainability</w:t>
            </w:r>
          </w:p>
          <w:p w14:paraId="12590FC8" w14:textId="56CDB00E" w:rsidR="00AB37EA" w:rsidRDefault="00AB37EA" w:rsidP="00AB37EA">
            <w:pPr>
              <w:pStyle w:val="ListParagraph"/>
              <w:numPr>
                <w:ilvl w:val="0"/>
                <w:numId w:val="12"/>
              </w:numPr>
            </w:pPr>
            <w:r>
              <w:t>Faculty liaison for the Society for Ecological Restoration student group.</w:t>
            </w:r>
          </w:p>
          <w:p w14:paraId="7A6F4A77" w14:textId="009EFFE8" w:rsidR="00AB37EA" w:rsidRDefault="00AB37EA" w:rsidP="00AB37EA">
            <w:pPr>
              <w:pStyle w:val="ListParagraph"/>
              <w:numPr>
                <w:ilvl w:val="0"/>
                <w:numId w:val="12"/>
              </w:numPr>
            </w:pPr>
            <w:r>
              <w:t>Provide mentorship and guidance to students at the PhD, Masters and Honours undergraduate levels, including sitting on thesis committees.</w:t>
            </w:r>
          </w:p>
          <w:p w14:paraId="55EB9535" w14:textId="7A9F198C" w:rsidR="00AB37EA" w:rsidRDefault="00AB37EA" w:rsidP="00AB37EA">
            <w:pPr>
              <w:pStyle w:val="ListParagraph"/>
              <w:numPr>
                <w:ilvl w:val="0"/>
                <w:numId w:val="12"/>
              </w:numPr>
            </w:pPr>
            <w:r>
              <w:t xml:space="preserve">Researcher with the </w:t>
            </w:r>
            <w:r w:rsidRPr="006A1E6D">
              <w:rPr>
                <w:i/>
                <w:iCs/>
              </w:rPr>
              <w:t>Waterloo Data &amp; Artificial Intelligence Institute</w:t>
            </w:r>
            <w:r>
              <w:t>.</w:t>
            </w:r>
          </w:p>
          <w:p w14:paraId="3C495525" w14:textId="77777777" w:rsidR="00AB37EA" w:rsidRDefault="00AB37EA" w:rsidP="00AB37EA">
            <w:pPr>
              <w:rPr>
                <w:b/>
                <w:bCs/>
              </w:rPr>
            </w:pPr>
          </w:p>
        </w:tc>
      </w:tr>
      <w:tr w:rsidR="00AB37EA" w14:paraId="3EA752D1" w14:textId="77777777">
        <w:tc>
          <w:tcPr>
            <w:tcW w:w="1701" w:type="dxa"/>
          </w:tcPr>
          <w:p w14:paraId="2DCC5B8E" w14:textId="3D544755" w:rsidR="00AB37EA" w:rsidRDefault="00AB37EA" w:rsidP="00AB37EA"/>
        </w:tc>
        <w:tc>
          <w:tcPr>
            <w:tcW w:w="7649" w:type="dxa"/>
          </w:tcPr>
          <w:p w14:paraId="13E12078" w14:textId="48AEC5D2" w:rsidR="00AB37EA" w:rsidRPr="00B14ECE" w:rsidRDefault="00AB37EA" w:rsidP="00AB37EA"/>
        </w:tc>
      </w:tr>
      <w:tr w:rsidR="00AB37EA" w14:paraId="500B2FF3" w14:textId="77777777">
        <w:tc>
          <w:tcPr>
            <w:tcW w:w="1701" w:type="dxa"/>
          </w:tcPr>
          <w:p w14:paraId="7B40F3C5" w14:textId="1EA0B55B" w:rsidR="00AB37EA" w:rsidRDefault="00AB37EA" w:rsidP="00AB37EA">
            <w:r>
              <w:t>2024 ─ Current</w:t>
            </w:r>
          </w:p>
        </w:tc>
        <w:tc>
          <w:tcPr>
            <w:tcW w:w="7649" w:type="dxa"/>
          </w:tcPr>
          <w:p w14:paraId="109D2335" w14:textId="3CD93A9B" w:rsidR="00AB37EA" w:rsidRDefault="00AB37EA" w:rsidP="00AB37EA">
            <w:r w:rsidRPr="00BE48FB">
              <w:rPr>
                <w:b/>
                <w:bCs/>
              </w:rPr>
              <w:t>Research</w:t>
            </w:r>
            <w:r>
              <w:rPr>
                <w:b/>
                <w:bCs/>
              </w:rPr>
              <w:t xml:space="preserve"> Fellow </w:t>
            </w:r>
            <w:r>
              <w:t>– St. Jerome’s University</w:t>
            </w:r>
          </w:p>
          <w:p w14:paraId="5006638F" w14:textId="77777777" w:rsidR="00AB37EA" w:rsidRDefault="00AB37EA" w:rsidP="00AB37EA">
            <w:r>
              <w:t>DRAGEN Lab – Dr. Steven Bednarski</w:t>
            </w:r>
          </w:p>
          <w:p w14:paraId="75F2D308" w14:textId="2547131D" w:rsidR="00AB37EA" w:rsidRDefault="00AB37EA" w:rsidP="00AB37EA">
            <w:pPr>
              <w:pStyle w:val="ListParagraph"/>
              <w:numPr>
                <w:ilvl w:val="0"/>
                <w:numId w:val="11"/>
              </w:numPr>
            </w:pPr>
            <w:r>
              <w:t>Collaboratively design transdisciplinary research projects with Medieval environmental history scholars.</w:t>
            </w:r>
          </w:p>
          <w:p w14:paraId="67425910" w14:textId="6E9088AA" w:rsidR="00AB37EA" w:rsidRDefault="00AB37EA" w:rsidP="00AB37EA">
            <w:pPr>
              <w:pStyle w:val="ListParagraph"/>
              <w:numPr>
                <w:ilvl w:val="0"/>
                <w:numId w:val="11"/>
              </w:numPr>
            </w:pPr>
            <w:r>
              <w:t>Provide mentorship and instruction to graduate student historians from the perspective of ecology.</w:t>
            </w:r>
          </w:p>
          <w:p w14:paraId="26EB0FCF" w14:textId="21A68899" w:rsidR="00AB37EA" w:rsidRDefault="00AB37EA" w:rsidP="00AB37EA">
            <w:pPr>
              <w:pStyle w:val="ListParagraph"/>
              <w:numPr>
                <w:ilvl w:val="0"/>
                <w:numId w:val="11"/>
              </w:numPr>
            </w:pPr>
            <w:r>
              <w:t>Assist with technical development, including the implementation of AI technologies for text parsing and the development of knowledge graphs as a methodology.</w:t>
            </w:r>
          </w:p>
          <w:p w14:paraId="05D4CEB9" w14:textId="0DE71819" w:rsidR="00AB37EA" w:rsidRPr="00BE48FB" w:rsidRDefault="00AB37EA" w:rsidP="00AB37EA"/>
        </w:tc>
      </w:tr>
      <w:tr w:rsidR="00AB37EA" w14:paraId="6A96D522" w14:textId="77777777">
        <w:tc>
          <w:tcPr>
            <w:tcW w:w="1701" w:type="dxa"/>
          </w:tcPr>
          <w:p w14:paraId="47A461CD" w14:textId="1277A5C0" w:rsidR="00AB37EA" w:rsidRDefault="00AB37EA" w:rsidP="00AB37EA">
            <w:r>
              <w:t>2024 — Current</w:t>
            </w:r>
          </w:p>
        </w:tc>
        <w:tc>
          <w:tcPr>
            <w:tcW w:w="7649" w:type="dxa"/>
          </w:tcPr>
          <w:p w14:paraId="0ADF37A3" w14:textId="77777777" w:rsidR="00AB37EA" w:rsidRDefault="00AB37EA" w:rsidP="00AB37EA">
            <w:r>
              <w:rPr>
                <w:b/>
                <w:bCs/>
              </w:rPr>
              <w:t>Senior Research Scientist</w:t>
            </w:r>
            <w:r>
              <w:t xml:space="preserve"> – University of Victoria</w:t>
            </w:r>
          </w:p>
          <w:p w14:paraId="452ACFD2" w14:textId="77777777" w:rsidR="00AB37EA" w:rsidRDefault="00AB37EA" w:rsidP="00AB37EA">
            <w:r>
              <w:t>Restoration Futures Lab – Nancy Shackelford</w:t>
            </w:r>
          </w:p>
          <w:p w14:paraId="5F3DDCC8" w14:textId="2883E0CA" w:rsidR="00AB37EA" w:rsidRDefault="00AB37EA" w:rsidP="00AB37EA">
            <w:pPr>
              <w:pStyle w:val="ListParagraph"/>
              <w:numPr>
                <w:ilvl w:val="0"/>
                <w:numId w:val="13"/>
              </w:numPr>
            </w:pPr>
            <w:r>
              <w:t>Lead the development of the Restoration and Conservation Ontology (RACOON).</w:t>
            </w:r>
          </w:p>
          <w:p w14:paraId="62A1D707" w14:textId="1C66F2E9" w:rsidR="00AB37EA" w:rsidRDefault="00AB37EA" w:rsidP="00AB37EA">
            <w:pPr>
              <w:pStyle w:val="ListParagraph"/>
              <w:numPr>
                <w:ilvl w:val="0"/>
                <w:numId w:val="13"/>
              </w:numPr>
            </w:pPr>
            <w:r>
              <w:t>Oversee and plan the development of the Toolkit for Restoration Ecology Knowledge (TReK).</w:t>
            </w:r>
          </w:p>
          <w:p w14:paraId="699D4FEE" w14:textId="5361A43E" w:rsidR="00AB37EA" w:rsidRDefault="00AB37EA" w:rsidP="00AB37EA">
            <w:pPr>
              <w:pStyle w:val="ListParagraph"/>
              <w:numPr>
                <w:ilvl w:val="0"/>
                <w:numId w:val="13"/>
              </w:numPr>
            </w:pPr>
            <w:r>
              <w:t>Supervise and mentor students in the creation and maintenance of a community of practice.</w:t>
            </w:r>
          </w:p>
          <w:p w14:paraId="0848C413" w14:textId="33E6586E" w:rsidR="00AB37EA" w:rsidRPr="00F7625A" w:rsidRDefault="00AB37EA" w:rsidP="00AB37EA"/>
        </w:tc>
      </w:tr>
      <w:tr w:rsidR="00AB37EA" w14:paraId="3B7415C5" w14:textId="77777777">
        <w:tc>
          <w:tcPr>
            <w:tcW w:w="1701" w:type="dxa"/>
          </w:tcPr>
          <w:p w14:paraId="65F203B9" w14:textId="69FA9E61" w:rsidR="00AB37EA" w:rsidRDefault="00AB37EA" w:rsidP="00AB37EA">
            <w:r>
              <w:t>2019 ─ 2024</w:t>
            </w:r>
          </w:p>
        </w:tc>
        <w:tc>
          <w:tcPr>
            <w:tcW w:w="7649" w:type="dxa"/>
          </w:tcPr>
          <w:p w14:paraId="1085AE05" w14:textId="77777777" w:rsidR="00AB37EA" w:rsidRPr="006F29DD" w:rsidRDefault="00AB37EA" w:rsidP="00AB37EA">
            <w:pPr>
              <w:rPr>
                <w:b/>
                <w:bCs/>
              </w:rPr>
            </w:pPr>
            <w:r w:rsidRPr="006F29DD">
              <w:rPr>
                <w:b/>
                <w:bCs/>
              </w:rPr>
              <w:t>Dissertation: “</w:t>
            </w:r>
            <w:r w:rsidRPr="009B56A7">
              <w:rPr>
                <w:b/>
                <w:bCs/>
              </w:rPr>
              <w:t>Volunteer Participation in Ecological Restoration: Motivations, Organizations, and Conviviality</w:t>
            </w:r>
            <w:r w:rsidRPr="006F29DD">
              <w:rPr>
                <w:b/>
                <w:bCs/>
              </w:rPr>
              <w:t>”</w:t>
            </w:r>
          </w:p>
          <w:p w14:paraId="6CD9D880" w14:textId="77777777" w:rsidR="00AB37EA" w:rsidRPr="006F29DD" w:rsidRDefault="00AB37EA" w:rsidP="00AB37EA">
            <w:r w:rsidRPr="006F29DD">
              <w:t>Advisor: Dr. Stephen D. Murphy</w:t>
            </w:r>
          </w:p>
          <w:p w14:paraId="7C5388BA" w14:textId="77777777" w:rsidR="00AB37EA" w:rsidRDefault="00AB37EA" w:rsidP="00AB37EA">
            <w:pPr>
              <w:pStyle w:val="ListParagraph"/>
              <w:numPr>
                <w:ilvl w:val="0"/>
                <w:numId w:val="3"/>
              </w:numPr>
            </w:pPr>
            <w:r w:rsidRPr="006F29DD">
              <w:t>Conducted a systematic map of literature analyzing the motivations of volunteers to participate in restoration and conservation using R.</w:t>
            </w:r>
          </w:p>
          <w:p w14:paraId="2BB14CDF" w14:textId="77777777" w:rsidR="00AB37EA" w:rsidRPr="006F29DD" w:rsidRDefault="00AB37EA" w:rsidP="00AB37EA">
            <w:pPr>
              <w:pStyle w:val="ListParagraph"/>
              <w:numPr>
                <w:ilvl w:val="0"/>
                <w:numId w:val="3"/>
              </w:numPr>
            </w:pPr>
            <w:r w:rsidRPr="006F29DD">
              <w:lastRenderedPageBreak/>
              <w:t>Executed and analyzed a survey of volunteers to assess the relationship</w:t>
            </w:r>
            <w:r>
              <w:t xml:space="preserve"> </w:t>
            </w:r>
            <w:r w:rsidRPr="006F29DD">
              <w:t>between organizational factors and volunteer engagement using structural equation modeling.</w:t>
            </w:r>
          </w:p>
          <w:p w14:paraId="4BDEBFE2" w14:textId="77777777" w:rsidR="00AB37EA" w:rsidRDefault="00AB37EA" w:rsidP="00AB37EA">
            <w:pPr>
              <w:pStyle w:val="ListParagraph"/>
              <w:numPr>
                <w:ilvl w:val="0"/>
                <w:numId w:val="3"/>
              </w:numPr>
            </w:pPr>
            <w:r w:rsidRPr="006F29DD">
              <w:t>Interviewed volunteers for a community-based project and analyzed interview data using Atlas.Ti 9.</w:t>
            </w:r>
            <w:r>
              <w:br/>
            </w:r>
          </w:p>
        </w:tc>
      </w:tr>
      <w:tr w:rsidR="00AB37EA" w:rsidRPr="004B620D" w14:paraId="448A1DF1" w14:textId="77777777">
        <w:tc>
          <w:tcPr>
            <w:tcW w:w="1701" w:type="dxa"/>
          </w:tcPr>
          <w:p w14:paraId="6F740A25" w14:textId="77777777" w:rsidR="00AB37EA" w:rsidRDefault="00AB37EA" w:rsidP="00AB37EA">
            <w:r>
              <w:lastRenderedPageBreak/>
              <w:t>2020 ─ 2023</w:t>
            </w:r>
          </w:p>
        </w:tc>
        <w:tc>
          <w:tcPr>
            <w:tcW w:w="7649" w:type="dxa"/>
          </w:tcPr>
          <w:p w14:paraId="51B616A4" w14:textId="77777777" w:rsidR="00AB37EA" w:rsidRPr="003B2DAC" w:rsidRDefault="00AB37EA" w:rsidP="00AB37EA">
            <w:pPr>
              <w:rPr>
                <w:b/>
                <w:bCs/>
              </w:rPr>
            </w:pPr>
            <w:r w:rsidRPr="003B2DAC">
              <w:rPr>
                <w:b/>
                <w:bCs/>
              </w:rPr>
              <w:t>Ecological Restoration Knowledge Synthesis Project</w:t>
            </w:r>
          </w:p>
          <w:p w14:paraId="518F6C51" w14:textId="77777777" w:rsidR="00AB37EA" w:rsidRPr="003B2DAC" w:rsidRDefault="00AB37EA" w:rsidP="00AB37EA">
            <w:r w:rsidRPr="003B2DAC">
              <w:t>University of Victoria (in collaboration with University of Waterloo, Carleton University, and L'Université Laval)</w:t>
            </w:r>
          </w:p>
          <w:p w14:paraId="063B37FF" w14:textId="77777777" w:rsidR="00AB37EA" w:rsidRDefault="00AB37EA" w:rsidP="00AB37EA">
            <w:pPr>
              <w:rPr>
                <w:i/>
                <w:iCs/>
              </w:rPr>
            </w:pPr>
            <w:r w:rsidRPr="00295EE7">
              <w:rPr>
                <w:i/>
                <w:iCs/>
              </w:rPr>
              <w:t xml:space="preserve">Research </w:t>
            </w:r>
            <w:r>
              <w:rPr>
                <w:i/>
                <w:iCs/>
              </w:rPr>
              <w:t>a</w:t>
            </w:r>
            <w:r w:rsidRPr="00295EE7">
              <w:rPr>
                <w:i/>
                <w:iCs/>
              </w:rPr>
              <w:t xml:space="preserve">ssociate </w:t>
            </w:r>
          </w:p>
          <w:p w14:paraId="28DFD993" w14:textId="77777777" w:rsidR="00AB37EA" w:rsidRPr="009D6D6E" w:rsidRDefault="00AB37EA" w:rsidP="00AB37EA">
            <w:r>
              <w:t>Principle investigator: Dr. Eric Higgs</w:t>
            </w:r>
          </w:p>
          <w:p w14:paraId="2EAAAF20" w14:textId="77777777" w:rsidR="00AB37EA" w:rsidRPr="003B2DAC" w:rsidRDefault="00AB37EA" w:rsidP="00AB37EA">
            <w:pPr>
              <w:pStyle w:val="ListParagraph"/>
              <w:numPr>
                <w:ilvl w:val="0"/>
                <w:numId w:val="4"/>
              </w:numPr>
            </w:pPr>
            <w:r w:rsidRPr="003B2DAC">
              <w:t>Conducted the first-ever systematic map of ecological restoration literature in Canada using R, Bibliometrix and Cadima.</w:t>
            </w:r>
          </w:p>
          <w:p w14:paraId="650D267B" w14:textId="77777777" w:rsidR="00AB37EA" w:rsidRPr="003B2DAC" w:rsidRDefault="00AB37EA" w:rsidP="00AB37EA">
            <w:pPr>
              <w:pStyle w:val="ListParagraph"/>
              <w:numPr>
                <w:ilvl w:val="0"/>
                <w:numId w:val="4"/>
              </w:numPr>
              <w:rPr>
                <w:i/>
                <w:iCs/>
              </w:rPr>
            </w:pPr>
            <w:r w:rsidRPr="003B2DAC">
              <w:t>Research outputs include 1 published peer-reviewed paper, 3 conference presentations, and 1 national workshop</w:t>
            </w:r>
            <w:r w:rsidRPr="003B2DAC">
              <w:rPr>
                <w:b/>
                <w:bCs/>
              </w:rPr>
              <w:t>.</w:t>
            </w:r>
            <w:r w:rsidRPr="003B2DAC">
              <w:rPr>
                <w:i/>
                <w:iCs/>
              </w:rPr>
              <w:t xml:space="preserve"> </w:t>
            </w:r>
            <w:r>
              <w:rPr>
                <w:i/>
                <w:iCs/>
              </w:rPr>
              <w:br/>
            </w:r>
          </w:p>
        </w:tc>
      </w:tr>
      <w:tr w:rsidR="00AB37EA" w:rsidRPr="00B80555" w14:paraId="4ACB6E09" w14:textId="77777777">
        <w:tc>
          <w:tcPr>
            <w:tcW w:w="1701" w:type="dxa"/>
          </w:tcPr>
          <w:p w14:paraId="01AB778D" w14:textId="77777777" w:rsidR="00AB37EA" w:rsidRPr="00A410D8" w:rsidRDefault="00AB37EA" w:rsidP="00AB37EA">
            <w:pPr>
              <w:rPr>
                <w:lang w:val="fr-CA"/>
              </w:rPr>
            </w:pPr>
            <w:r>
              <w:rPr>
                <w:lang w:val="fr-CA"/>
              </w:rPr>
              <w:t xml:space="preserve">2021 </w:t>
            </w:r>
            <w:r>
              <w:t>─ 2022</w:t>
            </w:r>
          </w:p>
        </w:tc>
        <w:tc>
          <w:tcPr>
            <w:tcW w:w="7649" w:type="dxa"/>
          </w:tcPr>
          <w:p w14:paraId="2A161D43" w14:textId="77777777" w:rsidR="00AB37EA" w:rsidRPr="00DB4C3D" w:rsidRDefault="00AB37EA" w:rsidP="00AB37EA">
            <w:pPr>
              <w:rPr>
                <w:b/>
                <w:bCs/>
              </w:rPr>
            </w:pPr>
            <w:r w:rsidRPr="00DB4C3D">
              <w:rPr>
                <w:b/>
                <w:bCs/>
              </w:rPr>
              <w:t>Campus EcoMap, University of Waterloo</w:t>
            </w:r>
          </w:p>
          <w:p w14:paraId="2D6D604C" w14:textId="77777777" w:rsidR="00AB37EA" w:rsidRPr="00295EE7" w:rsidRDefault="00AB37EA" w:rsidP="00AB37EA">
            <w:pPr>
              <w:rPr>
                <w:i/>
                <w:iCs/>
              </w:rPr>
            </w:pPr>
            <w:r w:rsidRPr="00295EE7">
              <w:rPr>
                <w:i/>
                <w:iCs/>
              </w:rPr>
              <w:t>Project manager</w:t>
            </w:r>
          </w:p>
          <w:p w14:paraId="5813FCA1" w14:textId="77777777" w:rsidR="00AB37EA" w:rsidRPr="00DB4C3D" w:rsidRDefault="00AB37EA" w:rsidP="00AB37EA">
            <w:pPr>
              <w:pStyle w:val="ListParagraph"/>
              <w:numPr>
                <w:ilvl w:val="0"/>
                <w:numId w:val="5"/>
              </w:numPr>
            </w:pPr>
            <w:r w:rsidRPr="00DB4C3D">
              <w:t>Secured $20,000 in funding over two years from the Sustainability Action Fund to map ecological data.</w:t>
            </w:r>
          </w:p>
          <w:p w14:paraId="11CF8F19" w14:textId="77777777" w:rsidR="00AB37EA" w:rsidRPr="00DB4C3D" w:rsidRDefault="00AB37EA" w:rsidP="00AB37EA">
            <w:pPr>
              <w:pStyle w:val="ListParagraph"/>
              <w:numPr>
                <w:ilvl w:val="0"/>
                <w:numId w:val="5"/>
              </w:numPr>
            </w:pPr>
            <w:r w:rsidRPr="00DB4C3D">
              <w:t>Supervised five undergraduate research associates in the creation of the map and accompanying report.</w:t>
            </w:r>
          </w:p>
          <w:p w14:paraId="62B1670E" w14:textId="34EED67C" w:rsidR="00AB37EA" w:rsidRPr="00316D71" w:rsidRDefault="00AB37EA" w:rsidP="00AB37EA">
            <w:pPr>
              <w:pStyle w:val="ListParagraph"/>
              <w:numPr>
                <w:ilvl w:val="0"/>
                <w:numId w:val="5"/>
              </w:numPr>
              <w:rPr>
                <w:i/>
                <w:iCs/>
              </w:rPr>
            </w:pPr>
            <w:r w:rsidRPr="00DB4C3D">
              <w:t>Used ArcGIS and QGIS to create an index and map of available ecological research in the Borealis repository.</w:t>
            </w:r>
          </w:p>
        </w:tc>
      </w:tr>
    </w:tbl>
    <w:p w14:paraId="3F5B9B00" w14:textId="77777777" w:rsidR="00D366AD" w:rsidRDefault="00D366AD" w:rsidP="00BE48FB">
      <w:pPr>
        <w:rPr>
          <w:b/>
          <w:bCs/>
        </w:rPr>
      </w:pPr>
    </w:p>
    <w:p w14:paraId="3E9FE10B" w14:textId="4A9E8B87" w:rsidR="00BE48FB" w:rsidRPr="006C0B60" w:rsidRDefault="00BE48FB" w:rsidP="00AA7691">
      <w:pPr>
        <w:pStyle w:val="Sectionheader"/>
      </w:pPr>
      <w:r w:rsidRPr="006C0B60">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BE48FB" w14:paraId="48B43F0B" w14:textId="77777777">
        <w:tc>
          <w:tcPr>
            <w:tcW w:w="1701" w:type="dxa"/>
          </w:tcPr>
          <w:p w14:paraId="16892875" w14:textId="77777777" w:rsidR="00BE48FB" w:rsidRDefault="00BE48FB">
            <w:r>
              <w:t>2019 ─ 2024</w:t>
            </w:r>
          </w:p>
        </w:tc>
        <w:tc>
          <w:tcPr>
            <w:tcW w:w="7649" w:type="dxa"/>
          </w:tcPr>
          <w:p w14:paraId="26E1D298" w14:textId="77777777" w:rsidR="00BE48FB" w:rsidRDefault="00BE48FB">
            <w:pPr>
              <w:rPr>
                <w:i/>
                <w:iCs/>
              </w:rPr>
            </w:pPr>
            <w:r>
              <w:rPr>
                <w:b/>
                <w:bCs/>
              </w:rPr>
              <w:t>PhD</w:t>
            </w:r>
            <w:r>
              <w:t>, Social and Ecological Sustainability, University of Waterloo</w:t>
            </w:r>
            <w:r>
              <w:br/>
              <w:t>Thesis: “</w:t>
            </w:r>
            <w:r w:rsidRPr="009B56A7">
              <w:t>Volunteer Participation in Ecological Restoration: Motivations, Organizations, and Conviviality</w:t>
            </w:r>
            <w:r>
              <w:t>”</w:t>
            </w:r>
          </w:p>
          <w:p w14:paraId="4058CCA3" w14:textId="77777777" w:rsidR="00BE48FB" w:rsidRDefault="00BE48FB">
            <w:r>
              <w:t>Supervisor: Dr. Stephen D. Murphy</w:t>
            </w:r>
          </w:p>
          <w:p w14:paraId="29AF64A1" w14:textId="77777777" w:rsidR="00BE48FB" w:rsidRDefault="00BE48FB"/>
        </w:tc>
      </w:tr>
      <w:tr w:rsidR="00BE48FB" w:rsidRPr="00A410D8" w14:paraId="13606E01" w14:textId="77777777">
        <w:tc>
          <w:tcPr>
            <w:tcW w:w="1701" w:type="dxa"/>
          </w:tcPr>
          <w:p w14:paraId="45E35892" w14:textId="77777777" w:rsidR="00BE48FB" w:rsidRDefault="00BE48FB">
            <w:r>
              <w:t>2010 ─ 2012</w:t>
            </w:r>
          </w:p>
        </w:tc>
        <w:tc>
          <w:tcPr>
            <w:tcW w:w="7649" w:type="dxa"/>
          </w:tcPr>
          <w:p w14:paraId="3DC9AF22" w14:textId="77777777" w:rsidR="00BE48FB" w:rsidRPr="00480A08" w:rsidRDefault="00BE48FB">
            <w:r w:rsidRPr="00480A08">
              <w:rPr>
                <w:b/>
                <w:bCs/>
              </w:rPr>
              <w:t>MA</w:t>
            </w:r>
            <w:r w:rsidRPr="00480A08">
              <w:t>, Journalism, Toronto Metropolitan University</w:t>
            </w:r>
          </w:p>
          <w:p w14:paraId="7D5079DF" w14:textId="7A41D63D" w:rsidR="00BE48FB" w:rsidRPr="00480A08" w:rsidRDefault="00BE48FB">
            <w:r w:rsidRPr="00480A08">
              <w:t>Supervisor: Dr. Gene Allen</w:t>
            </w:r>
            <w:r w:rsidRPr="00480A08">
              <w:br/>
            </w:r>
          </w:p>
        </w:tc>
      </w:tr>
      <w:tr w:rsidR="00BE48FB" w:rsidRPr="00A410D8" w14:paraId="30AF2406" w14:textId="77777777">
        <w:tc>
          <w:tcPr>
            <w:tcW w:w="1701" w:type="dxa"/>
          </w:tcPr>
          <w:p w14:paraId="7568D7EE" w14:textId="77777777" w:rsidR="00BE48FB" w:rsidRPr="00A410D8" w:rsidRDefault="00BE48FB">
            <w:pPr>
              <w:rPr>
                <w:lang w:val="fr-CA"/>
              </w:rPr>
            </w:pPr>
            <w:r>
              <w:rPr>
                <w:lang w:val="fr-CA"/>
              </w:rPr>
              <w:t xml:space="preserve">2004 </w:t>
            </w:r>
            <w:r>
              <w:t>─ 2010</w:t>
            </w:r>
          </w:p>
        </w:tc>
        <w:tc>
          <w:tcPr>
            <w:tcW w:w="7649" w:type="dxa"/>
          </w:tcPr>
          <w:p w14:paraId="6BDA8382" w14:textId="2D971CAE" w:rsidR="00A831C6" w:rsidRDefault="00BE48FB">
            <w:r w:rsidRPr="00A410D8">
              <w:rPr>
                <w:b/>
                <w:bCs/>
              </w:rPr>
              <w:t>BA (Hons</w:t>
            </w:r>
            <w:r>
              <w:rPr>
                <w:b/>
                <w:bCs/>
              </w:rPr>
              <w:t>.</w:t>
            </w:r>
            <w:r w:rsidRPr="00A410D8">
              <w:rPr>
                <w:b/>
                <w:bCs/>
              </w:rPr>
              <w:t>)</w:t>
            </w:r>
            <w:r w:rsidRPr="00A410D8">
              <w:t>, Peace and C</w:t>
            </w:r>
            <w:r>
              <w:t>onflict Studies, University of Waterloo</w:t>
            </w:r>
          </w:p>
          <w:p w14:paraId="5230AECF" w14:textId="4B02D88C" w:rsidR="00BE48FB" w:rsidRPr="00A410D8" w:rsidRDefault="00BE48FB">
            <w:r>
              <w:br/>
            </w:r>
          </w:p>
        </w:tc>
      </w:tr>
    </w:tbl>
    <w:p w14:paraId="0A1AC017" w14:textId="4A05D870" w:rsidR="00373079" w:rsidRPr="00857A01" w:rsidRDefault="00373079" w:rsidP="00AA7691">
      <w:pPr>
        <w:pStyle w:val="Sectionheader"/>
      </w:pPr>
      <w:r w:rsidRPr="00857A01">
        <w:t>Teaching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1D25B9" w14:paraId="70ADA9F4" w14:textId="77777777">
        <w:tc>
          <w:tcPr>
            <w:tcW w:w="1701" w:type="dxa"/>
          </w:tcPr>
          <w:p w14:paraId="599F098A" w14:textId="458F204C" w:rsidR="001D25B9" w:rsidRDefault="001D25B9">
            <w:r>
              <w:t>Fall 2025</w:t>
            </w:r>
          </w:p>
        </w:tc>
        <w:tc>
          <w:tcPr>
            <w:tcW w:w="7649" w:type="dxa"/>
          </w:tcPr>
          <w:p w14:paraId="7361FF6E" w14:textId="77777777" w:rsidR="001D25B9" w:rsidRDefault="001D25B9">
            <w:r w:rsidRPr="001D25B9">
              <w:rPr>
                <w:b/>
                <w:bCs/>
              </w:rPr>
              <w:t>Carleton University</w:t>
            </w:r>
            <w:r>
              <w:t>, Ottawa, Ontario</w:t>
            </w:r>
          </w:p>
          <w:p w14:paraId="73EA18A7" w14:textId="77777777" w:rsidR="001D25B9" w:rsidRDefault="001D25B9">
            <w:r>
              <w:rPr>
                <w:b/>
                <w:bCs/>
              </w:rPr>
              <w:t>Supervisor</w:t>
            </w:r>
            <w:r>
              <w:t>, Honours thesis, Bachelor of Science</w:t>
            </w:r>
          </w:p>
          <w:p w14:paraId="718D88AC" w14:textId="570A9BD7" w:rsidR="0061131C" w:rsidRPr="0061131C" w:rsidRDefault="0061131C">
            <w:r>
              <w:rPr>
                <w:i/>
                <w:iCs/>
              </w:rPr>
              <w:t>See resulting publication</w:t>
            </w:r>
            <w:r>
              <w:t xml:space="preserve"> Alamenciak et al. 2026 (in press)</w:t>
            </w:r>
          </w:p>
          <w:p w14:paraId="453DD8A9" w14:textId="79861F71" w:rsidR="001D25B9" w:rsidRPr="001D25B9" w:rsidRDefault="001D25B9"/>
        </w:tc>
      </w:tr>
      <w:tr w:rsidR="008D2935" w14:paraId="6E460E47" w14:textId="77777777">
        <w:tc>
          <w:tcPr>
            <w:tcW w:w="1701" w:type="dxa"/>
          </w:tcPr>
          <w:p w14:paraId="752D423F" w14:textId="0275FDF5" w:rsidR="008D2935" w:rsidRDefault="008D2935">
            <w:r>
              <w:t>Fall 2024</w:t>
            </w:r>
          </w:p>
        </w:tc>
        <w:tc>
          <w:tcPr>
            <w:tcW w:w="7649" w:type="dxa"/>
          </w:tcPr>
          <w:p w14:paraId="2D20426B" w14:textId="77777777" w:rsidR="008D2935" w:rsidRDefault="008D2935">
            <w:r w:rsidRPr="008D2935">
              <w:rPr>
                <w:b/>
                <w:bCs/>
              </w:rPr>
              <w:t>Carleton University</w:t>
            </w:r>
            <w:r>
              <w:t>, Ottawa, Ontario</w:t>
            </w:r>
          </w:p>
          <w:p w14:paraId="356F89F6" w14:textId="77777777" w:rsidR="008D2935" w:rsidRDefault="008D2935">
            <w:r>
              <w:rPr>
                <w:b/>
                <w:bCs/>
              </w:rPr>
              <w:t xml:space="preserve">Group mentor, </w:t>
            </w:r>
            <w:r>
              <w:t xml:space="preserve">BIOL 5512 - </w:t>
            </w:r>
            <w:r w:rsidRPr="008D2935">
              <w:t>Advances in Applied Ecology</w:t>
            </w:r>
          </w:p>
          <w:p w14:paraId="44A0D573" w14:textId="41CCC254" w:rsidR="0061131C" w:rsidRPr="0061131C" w:rsidRDefault="0061131C">
            <w:r>
              <w:rPr>
                <w:i/>
                <w:iCs/>
              </w:rPr>
              <w:t xml:space="preserve">See resulting publication </w:t>
            </w:r>
            <w:r>
              <w:t>Hodgson et al. 2025 (in press)</w:t>
            </w:r>
          </w:p>
          <w:p w14:paraId="64536492" w14:textId="6BADC623" w:rsidR="008D2935" w:rsidRPr="008D2935" w:rsidRDefault="008D2935"/>
        </w:tc>
      </w:tr>
      <w:tr w:rsidR="009013C5" w14:paraId="62CB3766" w14:textId="77777777">
        <w:tc>
          <w:tcPr>
            <w:tcW w:w="1701" w:type="dxa"/>
          </w:tcPr>
          <w:p w14:paraId="5EBAC02E" w14:textId="34D0F1F1" w:rsidR="009013C5" w:rsidRDefault="009013C5">
            <w:r>
              <w:t>Spring 2024</w:t>
            </w:r>
          </w:p>
        </w:tc>
        <w:tc>
          <w:tcPr>
            <w:tcW w:w="7649" w:type="dxa"/>
          </w:tcPr>
          <w:p w14:paraId="0B8E43C4" w14:textId="77777777" w:rsidR="009013C5" w:rsidRDefault="009013C5">
            <w:r w:rsidRPr="009013C5">
              <w:rPr>
                <w:b/>
                <w:bCs/>
              </w:rPr>
              <w:t>Carleton University</w:t>
            </w:r>
            <w:r>
              <w:t>, Ottawa, Ontario</w:t>
            </w:r>
          </w:p>
          <w:p w14:paraId="7E7BFACB" w14:textId="1CACB455" w:rsidR="009013C5" w:rsidRDefault="009013C5">
            <w:r>
              <w:rPr>
                <w:b/>
                <w:bCs/>
              </w:rPr>
              <w:t>Supervisor</w:t>
            </w:r>
            <w:r w:rsidRPr="009013C5">
              <w:rPr>
                <w:b/>
                <w:bCs/>
              </w:rPr>
              <w:t>,</w:t>
            </w:r>
            <w:r>
              <w:rPr>
                <w:b/>
                <w:bCs/>
              </w:rPr>
              <w:t xml:space="preserve"> </w:t>
            </w:r>
            <w:r>
              <w:t>Honours</w:t>
            </w:r>
            <w:r w:rsidR="008D2935">
              <w:t xml:space="preserve"> thesis</w:t>
            </w:r>
            <w:r w:rsidR="00692160">
              <w:t xml:space="preserve"> (Logan Rehberg)</w:t>
            </w:r>
            <w:r w:rsidR="008D2935">
              <w:t>,</w:t>
            </w:r>
            <w:r>
              <w:t xml:space="preserve"> Bachelor of Science</w:t>
            </w:r>
          </w:p>
          <w:p w14:paraId="4D7D90A7" w14:textId="39C60889" w:rsidR="0061131C" w:rsidRPr="0061131C" w:rsidRDefault="0061131C">
            <w:r>
              <w:rPr>
                <w:i/>
                <w:iCs/>
              </w:rPr>
              <w:t>See resulting publication</w:t>
            </w:r>
            <w:r>
              <w:t xml:space="preserve"> Alamenciak et al. 2025 (in press)</w:t>
            </w:r>
          </w:p>
          <w:p w14:paraId="3D6B91F5" w14:textId="2F458A0B" w:rsidR="009013C5" w:rsidRPr="009013C5" w:rsidRDefault="009013C5"/>
        </w:tc>
      </w:tr>
      <w:tr w:rsidR="00373079" w14:paraId="718E5587" w14:textId="77777777">
        <w:tc>
          <w:tcPr>
            <w:tcW w:w="1701" w:type="dxa"/>
          </w:tcPr>
          <w:p w14:paraId="3F47DBF1" w14:textId="77777777" w:rsidR="00373079" w:rsidRDefault="00373079">
            <w:r>
              <w:lastRenderedPageBreak/>
              <w:t>Winter 2024</w:t>
            </w:r>
          </w:p>
        </w:tc>
        <w:tc>
          <w:tcPr>
            <w:tcW w:w="7649" w:type="dxa"/>
          </w:tcPr>
          <w:p w14:paraId="42CD7F1F" w14:textId="77777777" w:rsidR="00373079" w:rsidRDefault="00373079">
            <w:pPr>
              <w:rPr>
                <w:b/>
                <w:bCs/>
              </w:rPr>
            </w:pPr>
            <w:r w:rsidRPr="0048489A">
              <w:rPr>
                <w:b/>
                <w:bCs/>
              </w:rPr>
              <w:t xml:space="preserve">University of Waterloo, </w:t>
            </w:r>
            <w:r w:rsidRPr="0048489A">
              <w:t>Waterloo, Ontario</w:t>
            </w:r>
          </w:p>
          <w:p w14:paraId="6092A88B" w14:textId="77777777" w:rsidR="00373079" w:rsidRDefault="00373079">
            <w:pPr>
              <w:rPr>
                <w:b/>
                <w:bCs/>
              </w:rPr>
            </w:pPr>
            <w:r>
              <w:rPr>
                <w:b/>
                <w:bCs/>
              </w:rPr>
              <w:t xml:space="preserve">Sessional lecturer, </w:t>
            </w:r>
            <w:r w:rsidRPr="00340AB6">
              <w:t>School</w:t>
            </w:r>
            <w:r>
              <w:rPr>
                <w:b/>
                <w:bCs/>
              </w:rPr>
              <w:t xml:space="preserve"> </w:t>
            </w:r>
            <w:r w:rsidRPr="00340AB6">
              <w:t>of Environment, Resources and Sustainability</w:t>
            </w:r>
            <w:r>
              <w:rPr>
                <w:b/>
                <w:bCs/>
              </w:rPr>
              <w:t xml:space="preserve"> </w:t>
            </w:r>
            <w:r>
              <w:rPr>
                <w:b/>
                <w:bCs/>
              </w:rPr>
              <w:br/>
            </w:r>
            <w:r>
              <w:rPr>
                <w:b/>
                <w:bCs/>
              </w:rPr>
              <w:br/>
            </w:r>
            <w:r w:rsidRPr="00E805EB">
              <w:t xml:space="preserve">ERS 253 </w:t>
            </w:r>
            <w:r w:rsidRPr="0048489A">
              <w:t>–</w:t>
            </w:r>
            <w:r w:rsidRPr="00E805EB">
              <w:t xml:space="preserve"> Communities and </w:t>
            </w:r>
            <w:r>
              <w:t>s</w:t>
            </w:r>
            <w:r w:rsidRPr="00E805EB">
              <w:t>ustainability</w:t>
            </w:r>
            <w:r>
              <w:rPr>
                <w:b/>
                <w:bCs/>
              </w:rPr>
              <w:t xml:space="preserve"> </w:t>
            </w:r>
            <w:r w:rsidRPr="00340AB6">
              <w:t>(</w:t>
            </w:r>
            <w:r>
              <w:t>38 students; in-person)</w:t>
            </w:r>
          </w:p>
          <w:p w14:paraId="7558C5FE" w14:textId="77777777" w:rsidR="00373079" w:rsidRPr="00E030AC" w:rsidRDefault="00373079">
            <w:pPr>
              <w:pStyle w:val="ListParagraph"/>
              <w:numPr>
                <w:ilvl w:val="0"/>
                <w:numId w:val="8"/>
              </w:numPr>
              <w:rPr>
                <w:b/>
                <w:bCs/>
              </w:rPr>
            </w:pPr>
            <w:r>
              <w:t>Re-designed course including entirely new readings, structure, assignments, lectures and online space through LEARN.</w:t>
            </w:r>
          </w:p>
          <w:p w14:paraId="69B097E2" w14:textId="77777777" w:rsidR="00373079" w:rsidRDefault="00373079">
            <w:pPr>
              <w:pStyle w:val="ListParagraph"/>
              <w:numPr>
                <w:ilvl w:val="0"/>
                <w:numId w:val="8"/>
              </w:numPr>
            </w:pPr>
            <w:r>
              <w:t>Incorporated inquiry-based learning and professional guest lectures into course materials.</w:t>
            </w:r>
          </w:p>
          <w:p w14:paraId="36BFA79F" w14:textId="77777777" w:rsidR="00373079" w:rsidRDefault="00373079"/>
        </w:tc>
      </w:tr>
      <w:tr w:rsidR="00373079" w:rsidRPr="004B620D" w14:paraId="4A098B5C" w14:textId="77777777">
        <w:tc>
          <w:tcPr>
            <w:tcW w:w="1701" w:type="dxa"/>
          </w:tcPr>
          <w:p w14:paraId="7C7402EB" w14:textId="77777777" w:rsidR="00373079" w:rsidRDefault="00373079">
            <w:r>
              <w:t xml:space="preserve">Spring 2021 </w:t>
            </w:r>
          </w:p>
          <w:p w14:paraId="09A0DA59" w14:textId="77777777" w:rsidR="00373079" w:rsidRDefault="00373079"/>
        </w:tc>
        <w:tc>
          <w:tcPr>
            <w:tcW w:w="7649" w:type="dxa"/>
          </w:tcPr>
          <w:p w14:paraId="7AE54E3D" w14:textId="77777777" w:rsidR="00373079" w:rsidRPr="0048489A" w:rsidRDefault="00373079">
            <w:pPr>
              <w:rPr>
                <w:b/>
                <w:bCs/>
              </w:rPr>
            </w:pPr>
            <w:r w:rsidRPr="0048489A">
              <w:rPr>
                <w:b/>
                <w:bCs/>
              </w:rPr>
              <w:t>University of Waterloo, Waterloo, Ontario</w:t>
            </w:r>
          </w:p>
          <w:p w14:paraId="49F7660E" w14:textId="77777777" w:rsidR="00373079" w:rsidRPr="0048489A" w:rsidRDefault="00373079">
            <w:pPr>
              <w:rPr>
                <w:b/>
                <w:bCs/>
              </w:rPr>
            </w:pPr>
            <w:r w:rsidRPr="0048489A">
              <w:rPr>
                <w:b/>
                <w:bCs/>
              </w:rPr>
              <w:t xml:space="preserve">Teaching </w:t>
            </w:r>
            <w:r>
              <w:rPr>
                <w:b/>
                <w:bCs/>
              </w:rPr>
              <w:t>a</w:t>
            </w:r>
            <w:r w:rsidRPr="0048489A">
              <w:rPr>
                <w:b/>
                <w:bCs/>
              </w:rPr>
              <w:t xml:space="preserve">ssistant, </w:t>
            </w:r>
            <w:r w:rsidRPr="002C52E4">
              <w:t>School of Environment, Resources and Sustainability</w:t>
            </w:r>
          </w:p>
          <w:p w14:paraId="33131681" w14:textId="77777777" w:rsidR="00373079" w:rsidRPr="0048489A" w:rsidRDefault="00373079"/>
          <w:p w14:paraId="7E533085" w14:textId="77777777" w:rsidR="00373079" w:rsidRPr="0048489A" w:rsidRDefault="00373079">
            <w:r w:rsidRPr="0048489A">
              <w:t>ERS 340 – Ecosystem assessment</w:t>
            </w:r>
            <w:r>
              <w:t xml:space="preserve"> (31 students; online)</w:t>
            </w:r>
          </w:p>
          <w:p w14:paraId="58796077" w14:textId="77777777" w:rsidR="00373079" w:rsidRPr="0048489A" w:rsidRDefault="00373079">
            <w:pPr>
              <w:pStyle w:val="ListParagraph"/>
              <w:numPr>
                <w:ilvl w:val="0"/>
                <w:numId w:val="6"/>
              </w:numPr>
            </w:pPr>
            <w:r w:rsidRPr="0048489A">
              <w:t>Delivered lecture on approaches to ecosystem assessment in ecological restoration.</w:t>
            </w:r>
          </w:p>
          <w:p w14:paraId="4376A2B3" w14:textId="77777777" w:rsidR="00373079" w:rsidRPr="0048489A" w:rsidRDefault="00373079">
            <w:pPr>
              <w:pStyle w:val="ListParagraph"/>
              <w:numPr>
                <w:ilvl w:val="0"/>
                <w:numId w:val="6"/>
              </w:numPr>
            </w:pPr>
            <w:r w:rsidRPr="0048489A">
              <w:t>Graded and provided substantial feedback on field notes.</w:t>
            </w:r>
          </w:p>
          <w:p w14:paraId="394C9554" w14:textId="77777777" w:rsidR="00373079" w:rsidRPr="00BA79E2" w:rsidRDefault="00373079">
            <w:pPr>
              <w:pStyle w:val="ListParagraph"/>
              <w:numPr>
                <w:ilvl w:val="0"/>
                <w:numId w:val="6"/>
              </w:numPr>
              <w:rPr>
                <w:i/>
                <w:iCs/>
              </w:rPr>
            </w:pPr>
            <w:r w:rsidRPr="0048489A">
              <w:t>Assessed completion of assessment protocols including Ontario Benthic Biomonitoring Network (OBBN), Vegetation Sampling Protocol (VSP), and others.</w:t>
            </w:r>
          </w:p>
        </w:tc>
      </w:tr>
      <w:tr w:rsidR="00373079" w:rsidRPr="00A410D8" w14:paraId="4FA6303B" w14:textId="77777777">
        <w:tc>
          <w:tcPr>
            <w:tcW w:w="1701" w:type="dxa"/>
          </w:tcPr>
          <w:p w14:paraId="6B342C13" w14:textId="77777777" w:rsidR="00373079" w:rsidRPr="00A410D8" w:rsidRDefault="00373079">
            <w:pPr>
              <w:rPr>
                <w:lang w:val="fr-CA"/>
              </w:rPr>
            </w:pPr>
            <w:r>
              <w:rPr>
                <w:lang w:val="fr-CA"/>
              </w:rPr>
              <w:t>Winter 2021</w:t>
            </w:r>
          </w:p>
        </w:tc>
        <w:tc>
          <w:tcPr>
            <w:tcW w:w="7649" w:type="dxa"/>
          </w:tcPr>
          <w:p w14:paraId="4B8BC512" w14:textId="77777777" w:rsidR="00373079" w:rsidRDefault="00373079">
            <w:r w:rsidRPr="00737D7D">
              <w:rPr>
                <w:b/>
                <w:bCs/>
              </w:rPr>
              <w:t>University of Waterloo</w:t>
            </w:r>
            <w:r>
              <w:t>, Waterloo, Ontario</w:t>
            </w:r>
          </w:p>
          <w:p w14:paraId="4C141A3B" w14:textId="77777777" w:rsidR="00373079" w:rsidRDefault="00373079">
            <w:r w:rsidRPr="00737D7D">
              <w:rPr>
                <w:b/>
                <w:bCs/>
              </w:rPr>
              <w:t xml:space="preserve">Teaching </w:t>
            </w:r>
            <w:r>
              <w:rPr>
                <w:b/>
                <w:bCs/>
              </w:rPr>
              <w:t>a</w:t>
            </w:r>
            <w:r w:rsidRPr="00737D7D">
              <w:rPr>
                <w:b/>
                <w:bCs/>
              </w:rPr>
              <w:t>ssistant</w:t>
            </w:r>
            <w:r>
              <w:t>, School of Environment, Resources and Sustainability</w:t>
            </w:r>
          </w:p>
          <w:p w14:paraId="3A3F2958" w14:textId="77777777" w:rsidR="00373079" w:rsidRDefault="00373079"/>
          <w:p w14:paraId="2421DBA1" w14:textId="77777777" w:rsidR="00373079" w:rsidRDefault="00373079">
            <w:r>
              <w:t>ERS 401 – Translational ecology (40 students; online)</w:t>
            </w:r>
          </w:p>
          <w:p w14:paraId="41F36DFB" w14:textId="77777777" w:rsidR="00373079" w:rsidRDefault="00373079">
            <w:pPr>
              <w:pStyle w:val="ListParagraph"/>
              <w:numPr>
                <w:ilvl w:val="0"/>
                <w:numId w:val="1"/>
              </w:numPr>
            </w:pPr>
            <w:r>
              <w:t>Delivered guest lecture on volunteer engagement in ecological restoration.</w:t>
            </w:r>
          </w:p>
          <w:p w14:paraId="32CEFC64" w14:textId="77777777" w:rsidR="00373079" w:rsidRDefault="00373079">
            <w:pPr>
              <w:pStyle w:val="ListParagraph"/>
              <w:numPr>
                <w:ilvl w:val="0"/>
                <w:numId w:val="1"/>
              </w:numPr>
            </w:pPr>
            <w:r>
              <w:t>Participated in consultations with students regarding research project directions.</w:t>
            </w:r>
          </w:p>
          <w:p w14:paraId="49B569BC" w14:textId="77777777" w:rsidR="00373079" w:rsidRPr="0066637B" w:rsidRDefault="00373079">
            <w:pPr>
              <w:pStyle w:val="ListParagraph"/>
              <w:numPr>
                <w:ilvl w:val="0"/>
                <w:numId w:val="1"/>
              </w:numPr>
              <w:rPr>
                <w:i/>
                <w:iCs/>
              </w:rPr>
            </w:pPr>
            <w:r>
              <w:t>Provided meaningful feedback on research proposals and final projects.</w:t>
            </w:r>
          </w:p>
        </w:tc>
      </w:tr>
      <w:tr w:rsidR="00373079" w:rsidRPr="00A410D8" w14:paraId="00755967" w14:textId="77777777">
        <w:tc>
          <w:tcPr>
            <w:tcW w:w="1701" w:type="dxa"/>
          </w:tcPr>
          <w:p w14:paraId="35952698" w14:textId="77777777" w:rsidR="00373079" w:rsidRDefault="00373079">
            <w:pPr>
              <w:rPr>
                <w:lang w:val="fr-CA"/>
              </w:rPr>
            </w:pPr>
            <w:r>
              <w:rPr>
                <w:lang w:val="fr-CA"/>
              </w:rPr>
              <w:t>Fall 2020</w:t>
            </w:r>
          </w:p>
        </w:tc>
        <w:tc>
          <w:tcPr>
            <w:tcW w:w="7649" w:type="dxa"/>
          </w:tcPr>
          <w:p w14:paraId="35F662EC" w14:textId="77777777" w:rsidR="00373079" w:rsidRPr="001864DB" w:rsidRDefault="00373079">
            <w:pPr>
              <w:rPr>
                <w:b/>
                <w:bCs/>
              </w:rPr>
            </w:pPr>
            <w:r w:rsidRPr="001864DB">
              <w:rPr>
                <w:b/>
                <w:bCs/>
              </w:rPr>
              <w:t xml:space="preserve">University of Waterloo, </w:t>
            </w:r>
            <w:r w:rsidRPr="001864DB">
              <w:t>Waterloo, Ontario</w:t>
            </w:r>
          </w:p>
          <w:p w14:paraId="483DB912" w14:textId="77777777" w:rsidR="00373079" w:rsidRPr="001864DB" w:rsidRDefault="00373079">
            <w:r w:rsidRPr="001864DB">
              <w:rPr>
                <w:b/>
                <w:bCs/>
              </w:rPr>
              <w:t xml:space="preserve">Teaching </w:t>
            </w:r>
            <w:r>
              <w:rPr>
                <w:b/>
                <w:bCs/>
              </w:rPr>
              <w:t>a</w:t>
            </w:r>
            <w:r w:rsidRPr="001864DB">
              <w:rPr>
                <w:b/>
                <w:bCs/>
              </w:rPr>
              <w:t xml:space="preserve">ssistant, </w:t>
            </w:r>
            <w:r w:rsidRPr="001864DB">
              <w:t>School of Environment, Resources and Sustainability</w:t>
            </w:r>
          </w:p>
          <w:p w14:paraId="02F1D05E" w14:textId="77777777" w:rsidR="00373079" w:rsidRPr="001864DB" w:rsidRDefault="00373079"/>
          <w:p w14:paraId="11D35E0C" w14:textId="77777777" w:rsidR="00373079" w:rsidRPr="001864DB" w:rsidRDefault="00373079">
            <w:r w:rsidRPr="001864DB">
              <w:t>ERS 335 – Ecological restoration</w:t>
            </w:r>
            <w:r>
              <w:t xml:space="preserve"> (40 students; online)</w:t>
            </w:r>
          </w:p>
          <w:p w14:paraId="74CBB92B" w14:textId="77777777" w:rsidR="00373079" w:rsidRPr="001864DB" w:rsidRDefault="00373079">
            <w:pPr>
              <w:pStyle w:val="ListParagraph"/>
              <w:numPr>
                <w:ilvl w:val="0"/>
                <w:numId w:val="7"/>
              </w:numPr>
            </w:pPr>
            <w:r w:rsidRPr="001864DB">
              <w:t>Delivered workshop lecture on the use of R for analysis of ecological restoration data.</w:t>
            </w:r>
          </w:p>
          <w:p w14:paraId="468B8A0D" w14:textId="77777777" w:rsidR="00373079" w:rsidRPr="001864DB" w:rsidRDefault="00373079">
            <w:pPr>
              <w:pStyle w:val="ListParagraph"/>
              <w:numPr>
                <w:ilvl w:val="0"/>
                <w:numId w:val="7"/>
              </w:numPr>
            </w:pPr>
            <w:r w:rsidRPr="001864DB">
              <w:t>Graded and provided substantial feedback on restoration plan assignments.</w:t>
            </w:r>
          </w:p>
          <w:p w14:paraId="723BF00F" w14:textId="77777777" w:rsidR="00373079" w:rsidRPr="004453F5" w:rsidRDefault="00373079">
            <w:pPr>
              <w:pStyle w:val="ListParagraph"/>
              <w:numPr>
                <w:ilvl w:val="0"/>
                <w:numId w:val="7"/>
              </w:numPr>
              <w:rPr>
                <w:i/>
                <w:iCs/>
              </w:rPr>
            </w:pPr>
            <w:r w:rsidRPr="001864DB">
              <w:t>Met individually with students as required during office hours.</w:t>
            </w:r>
          </w:p>
        </w:tc>
      </w:tr>
      <w:tr w:rsidR="00373079" w:rsidRPr="00A410D8" w14:paraId="42E10339" w14:textId="77777777">
        <w:tc>
          <w:tcPr>
            <w:tcW w:w="1701" w:type="dxa"/>
          </w:tcPr>
          <w:p w14:paraId="30F371E7" w14:textId="77777777" w:rsidR="00373079" w:rsidRDefault="00373079">
            <w:pPr>
              <w:rPr>
                <w:lang w:val="fr-CA"/>
              </w:rPr>
            </w:pPr>
            <w:r w:rsidRPr="00090421">
              <w:rPr>
                <w:lang w:val="fr-CA"/>
              </w:rPr>
              <w:t xml:space="preserve">September 2019 </w:t>
            </w:r>
            <w:r>
              <w:t>─</w:t>
            </w:r>
            <w:r w:rsidRPr="00090421">
              <w:rPr>
                <w:lang w:val="fr-CA"/>
              </w:rPr>
              <w:t xml:space="preserve"> August 2020</w:t>
            </w:r>
          </w:p>
        </w:tc>
        <w:tc>
          <w:tcPr>
            <w:tcW w:w="7649" w:type="dxa"/>
          </w:tcPr>
          <w:p w14:paraId="06656837" w14:textId="77777777" w:rsidR="00373079" w:rsidRPr="00090421" w:rsidRDefault="00373079">
            <w:pPr>
              <w:rPr>
                <w:b/>
                <w:bCs/>
              </w:rPr>
            </w:pPr>
            <w:r w:rsidRPr="00090421">
              <w:rPr>
                <w:b/>
                <w:bCs/>
              </w:rPr>
              <w:t xml:space="preserve">University of Waterloo, </w:t>
            </w:r>
            <w:r w:rsidRPr="00090421">
              <w:t>Waterloo, Ontario</w:t>
            </w:r>
          </w:p>
          <w:p w14:paraId="7B5BB4EB" w14:textId="77777777" w:rsidR="00373079" w:rsidRPr="00090421" w:rsidRDefault="00373079">
            <w:pPr>
              <w:rPr>
                <w:b/>
                <w:bCs/>
              </w:rPr>
            </w:pPr>
            <w:r w:rsidRPr="00090421">
              <w:rPr>
                <w:b/>
                <w:bCs/>
              </w:rPr>
              <w:t xml:space="preserve">Teaching </w:t>
            </w:r>
            <w:r>
              <w:rPr>
                <w:b/>
                <w:bCs/>
              </w:rPr>
              <w:t>a</w:t>
            </w:r>
            <w:r w:rsidRPr="00090421">
              <w:rPr>
                <w:b/>
                <w:bCs/>
              </w:rPr>
              <w:t xml:space="preserve">ssistant, </w:t>
            </w:r>
            <w:r w:rsidRPr="00090421">
              <w:t>School of Environment, Resources and Sustainability</w:t>
            </w:r>
          </w:p>
          <w:p w14:paraId="0838A701" w14:textId="77777777" w:rsidR="00373079" w:rsidRPr="00090421" w:rsidRDefault="00373079">
            <w:pPr>
              <w:rPr>
                <w:b/>
                <w:bCs/>
              </w:rPr>
            </w:pPr>
          </w:p>
          <w:p w14:paraId="006B8465" w14:textId="77777777" w:rsidR="00373079" w:rsidRPr="00090421" w:rsidRDefault="00373079">
            <w:r w:rsidRPr="00090421">
              <w:t>Courses:</w:t>
            </w:r>
          </w:p>
          <w:p w14:paraId="37C2BE8E" w14:textId="77777777" w:rsidR="00373079" w:rsidRPr="00090421" w:rsidRDefault="00373079">
            <w:pPr>
              <w:pStyle w:val="ListParagraph"/>
              <w:numPr>
                <w:ilvl w:val="0"/>
                <w:numId w:val="9"/>
              </w:numPr>
            </w:pPr>
            <w:r w:rsidRPr="00090421">
              <w:t>ENVS 200 – Field ecology – Summer 2020</w:t>
            </w:r>
          </w:p>
          <w:p w14:paraId="45151957" w14:textId="77777777" w:rsidR="00373079" w:rsidRPr="00090421" w:rsidRDefault="00373079">
            <w:pPr>
              <w:pStyle w:val="ListParagraph"/>
              <w:numPr>
                <w:ilvl w:val="0"/>
                <w:numId w:val="9"/>
              </w:numPr>
            </w:pPr>
            <w:r w:rsidRPr="00090421">
              <w:t>ERS 402 – Senior research seminar – Winter 2020</w:t>
            </w:r>
          </w:p>
          <w:p w14:paraId="5579F60C" w14:textId="77777777" w:rsidR="00373079" w:rsidRPr="0066637B" w:rsidRDefault="00373079">
            <w:pPr>
              <w:pStyle w:val="ListParagraph"/>
              <w:numPr>
                <w:ilvl w:val="0"/>
                <w:numId w:val="9"/>
              </w:numPr>
              <w:rPr>
                <w:b/>
                <w:bCs/>
              </w:rPr>
            </w:pPr>
            <w:r w:rsidRPr="00090421">
              <w:t>ERS 300 – Systems theory – Fall 2019</w:t>
            </w:r>
          </w:p>
        </w:tc>
      </w:tr>
    </w:tbl>
    <w:p w14:paraId="05CF3374" w14:textId="77777777" w:rsidR="00FA6D25" w:rsidRPr="007E517F" w:rsidRDefault="00FA6D25" w:rsidP="00FA6D25"/>
    <w:p w14:paraId="78F594D2" w14:textId="77777777" w:rsidR="00FA6D25" w:rsidRDefault="00FA6D25" w:rsidP="00AA7691">
      <w:pPr>
        <w:pStyle w:val="Sectionheader"/>
      </w:pPr>
      <w:r>
        <w:t>Work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F46A2F" w14:paraId="7DB3E729" w14:textId="77777777">
        <w:tc>
          <w:tcPr>
            <w:tcW w:w="1701" w:type="dxa"/>
          </w:tcPr>
          <w:p w14:paraId="456ECBD9" w14:textId="615531AB" w:rsidR="00F46A2F" w:rsidRDefault="00F46A2F">
            <w:r>
              <w:t>2021 ─ 2023</w:t>
            </w:r>
          </w:p>
        </w:tc>
        <w:tc>
          <w:tcPr>
            <w:tcW w:w="7649" w:type="dxa"/>
          </w:tcPr>
          <w:p w14:paraId="1C5F53ED" w14:textId="77777777" w:rsidR="00F46A2F" w:rsidRDefault="00F46A2F">
            <w:pPr>
              <w:rPr>
                <w:rStyle w:val="Bold"/>
                <w:b w:val="0"/>
                <w:bCs/>
              </w:rPr>
            </w:pPr>
            <w:r w:rsidRPr="00C02C88">
              <w:rPr>
                <w:b/>
              </w:rPr>
              <w:t>Reep Green Solutions</w:t>
            </w:r>
          </w:p>
          <w:p w14:paraId="102366AB" w14:textId="77777777" w:rsidR="00F46A2F" w:rsidRPr="003E06DB" w:rsidRDefault="00F46A2F">
            <w:pPr>
              <w:rPr>
                <w:b/>
                <w:i/>
                <w:iCs/>
              </w:rPr>
            </w:pPr>
            <w:r w:rsidRPr="003E06DB">
              <w:rPr>
                <w:rStyle w:val="Bold"/>
                <w:rFonts w:ascii="Garamond" w:hAnsi="Garamond"/>
                <w:b w:val="0"/>
                <w:i/>
                <w:iCs/>
              </w:rPr>
              <w:t>Communications manager</w:t>
            </w:r>
          </w:p>
          <w:p w14:paraId="3926711C" w14:textId="77777777" w:rsidR="00F46A2F" w:rsidRPr="00C02C88" w:rsidRDefault="00F46A2F" w:rsidP="00FA6D25">
            <w:pPr>
              <w:pStyle w:val="ListParagraph"/>
              <w:numPr>
                <w:ilvl w:val="0"/>
                <w:numId w:val="2"/>
              </w:numPr>
              <w:rPr>
                <w:bCs/>
                <w:kern w:val="0"/>
                <w14:ligatures w14:val="none"/>
              </w:rPr>
            </w:pPr>
            <w:r w:rsidRPr="00C02C88">
              <w:rPr>
                <w:bCs/>
                <w:kern w:val="0"/>
                <w14:ligatures w14:val="none"/>
              </w:rPr>
              <w:lastRenderedPageBreak/>
              <w:t xml:space="preserve">Increase knowledge of sustainability in community members by developing and executing engaging, accessible and effective communications strategies. </w:t>
            </w:r>
          </w:p>
          <w:p w14:paraId="12CE017D" w14:textId="77777777" w:rsidR="00F46A2F" w:rsidRPr="00C02C88" w:rsidRDefault="00F46A2F" w:rsidP="00FA6D25">
            <w:pPr>
              <w:pStyle w:val="ListParagraph"/>
              <w:numPr>
                <w:ilvl w:val="0"/>
                <w:numId w:val="2"/>
              </w:numPr>
              <w:rPr>
                <w:bCs/>
                <w:kern w:val="0"/>
                <w14:ligatures w14:val="none"/>
              </w:rPr>
            </w:pPr>
            <w:r w:rsidRPr="00C02C88">
              <w:rPr>
                <w:bCs/>
                <w:kern w:val="0"/>
                <w14:ligatures w14:val="none"/>
              </w:rPr>
              <w:t>Mobilize knowledge through partnerships with university researchers around climate mapping and flood risk.</w:t>
            </w:r>
          </w:p>
          <w:p w14:paraId="468F2CBB" w14:textId="041BC260" w:rsidR="00F46A2F" w:rsidRPr="00C02C88" w:rsidRDefault="00F46A2F">
            <w:pPr>
              <w:rPr>
                <w:b/>
              </w:rPr>
            </w:pPr>
            <w:r w:rsidRPr="004727C9">
              <w:rPr>
                <w:bCs/>
              </w:rPr>
              <w:t>Craft public statements on behalf of Reep, including municipal council deputations, press releases and media appearances.</w:t>
            </w:r>
            <w:r>
              <w:rPr>
                <w:bCs/>
              </w:rPr>
              <w:br/>
            </w:r>
          </w:p>
        </w:tc>
      </w:tr>
      <w:tr w:rsidR="00F46A2F" w14:paraId="3A15351C" w14:textId="77777777">
        <w:tc>
          <w:tcPr>
            <w:tcW w:w="1701" w:type="dxa"/>
          </w:tcPr>
          <w:p w14:paraId="005B3886" w14:textId="6D9CB0FD" w:rsidR="00F46A2F" w:rsidRDefault="00F46A2F">
            <w:r>
              <w:lastRenderedPageBreak/>
              <w:t>2015 ─ 2018</w:t>
            </w:r>
          </w:p>
        </w:tc>
        <w:tc>
          <w:tcPr>
            <w:tcW w:w="7649" w:type="dxa"/>
          </w:tcPr>
          <w:p w14:paraId="1623403D" w14:textId="77777777" w:rsidR="00F46A2F" w:rsidRDefault="00F46A2F">
            <w:pPr>
              <w:rPr>
                <w:b/>
              </w:rPr>
            </w:pPr>
            <w:r w:rsidRPr="00C02C88">
              <w:rPr>
                <w:b/>
              </w:rPr>
              <w:t>TVO</w:t>
            </w:r>
          </w:p>
          <w:p w14:paraId="616418E8" w14:textId="77777777" w:rsidR="00F46A2F" w:rsidRPr="003E06DB" w:rsidRDefault="00F46A2F">
            <w:pPr>
              <w:rPr>
                <w:b/>
                <w:i/>
                <w:iCs/>
              </w:rPr>
            </w:pPr>
            <w:r w:rsidRPr="003E06DB">
              <w:rPr>
                <w:rStyle w:val="Bold"/>
                <w:rFonts w:ascii="Garamond" w:hAnsi="Garamond"/>
                <w:b w:val="0"/>
                <w:i/>
                <w:iCs/>
              </w:rPr>
              <w:t>Digital media producer</w:t>
            </w:r>
          </w:p>
          <w:p w14:paraId="581C77B0" w14:textId="77777777" w:rsidR="00F46A2F" w:rsidRPr="00C02C88" w:rsidRDefault="00F46A2F" w:rsidP="00FA6D25">
            <w:pPr>
              <w:pStyle w:val="ListParagraph"/>
              <w:numPr>
                <w:ilvl w:val="0"/>
                <w:numId w:val="2"/>
              </w:numPr>
              <w:rPr>
                <w:bCs/>
                <w:kern w:val="0"/>
                <w14:ligatures w14:val="none"/>
              </w:rPr>
            </w:pPr>
            <w:r w:rsidRPr="00C02C88">
              <w:rPr>
                <w:bCs/>
                <w:kern w:val="0"/>
                <w14:ligatures w14:val="none"/>
              </w:rPr>
              <w:t xml:space="preserve">Produced and directed Climate Watch Shorts, a series of short documentaries on the impacts of climate change in Ontario. </w:t>
            </w:r>
          </w:p>
          <w:p w14:paraId="12C8BD5C" w14:textId="57287AFF" w:rsidR="00F46A2F" w:rsidRDefault="00F46A2F" w:rsidP="00FA6D25">
            <w:pPr>
              <w:pStyle w:val="ListParagraph"/>
              <w:numPr>
                <w:ilvl w:val="0"/>
                <w:numId w:val="2"/>
              </w:numPr>
            </w:pPr>
            <w:r w:rsidRPr="00934F48">
              <w:rPr>
                <w:bCs/>
              </w:rPr>
              <w:t>Led the creation of TVO’s first podcast (The #onpoli podcast), including visioning, scripting and direction.</w:t>
            </w:r>
            <w:r>
              <w:rPr>
                <w:bCs/>
              </w:rPr>
              <w:br/>
            </w:r>
          </w:p>
        </w:tc>
      </w:tr>
      <w:tr w:rsidR="00F46A2F" w:rsidRPr="004B620D" w14:paraId="18A0FB10" w14:textId="77777777">
        <w:tc>
          <w:tcPr>
            <w:tcW w:w="1701" w:type="dxa"/>
          </w:tcPr>
          <w:p w14:paraId="5AA33FF9" w14:textId="671C7D0B" w:rsidR="00F46A2F" w:rsidRDefault="00F46A2F">
            <w:r>
              <w:t>2012 ─ 2015</w:t>
            </w:r>
          </w:p>
        </w:tc>
        <w:tc>
          <w:tcPr>
            <w:tcW w:w="7649" w:type="dxa"/>
          </w:tcPr>
          <w:p w14:paraId="59DD89CA" w14:textId="77777777" w:rsidR="00F46A2F" w:rsidRDefault="00F46A2F">
            <w:pPr>
              <w:rPr>
                <w:b/>
              </w:rPr>
            </w:pPr>
            <w:r w:rsidRPr="00C02C88">
              <w:rPr>
                <w:b/>
              </w:rPr>
              <w:t>Toronto Star</w:t>
            </w:r>
          </w:p>
          <w:p w14:paraId="22FBE679" w14:textId="77777777" w:rsidR="00F46A2F" w:rsidRPr="00B01051" w:rsidRDefault="00F46A2F">
            <w:pPr>
              <w:rPr>
                <w:b/>
                <w:i/>
                <w:iCs/>
              </w:rPr>
            </w:pPr>
            <w:r w:rsidRPr="00B01051">
              <w:rPr>
                <w:bCs/>
                <w:i/>
                <w:iCs/>
              </w:rPr>
              <w:t>Staff reporter</w:t>
            </w:r>
          </w:p>
          <w:p w14:paraId="34C56C80" w14:textId="77777777" w:rsidR="00F46A2F" w:rsidRPr="00C02C88" w:rsidRDefault="00F46A2F" w:rsidP="00FA6D25">
            <w:pPr>
              <w:pStyle w:val="ListParagraph"/>
              <w:numPr>
                <w:ilvl w:val="0"/>
                <w:numId w:val="2"/>
              </w:numPr>
              <w:rPr>
                <w:bCs/>
                <w:kern w:val="0"/>
                <w14:ligatures w14:val="none"/>
              </w:rPr>
            </w:pPr>
            <w:r w:rsidRPr="00C02C88">
              <w:rPr>
                <w:bCs/>
                <w:kern w:val="0"/>
                <w14:ligatures w14:val="none"/>
              </w:rPr>
              <w:t>Covered major news stories including the Rob Ford scandal, Jian Ghomeshi’s trial, the class action lawsuit for survivors of Huronia Regional Centre and the impact of residential schools.</w:t>
            </w:r>
          </w:p>
          <w:p w14:paraId="14E03B5A" w14:textId="77777777" w:rsidR="00F46A2F" w:rsidRPr="008F7109" w:rsidRDefault="00F46A2F" w:rsidP="00FA6D25">
            <w:pPr>
              <w:pStyle w:val="ListParagraph"/>
              <w:numPr>
                <w:ilvl w:val="0"/>
                <w:numId w:val="2"/>
              </w:numPr>
              <w:rPr>
                <w:b/>
                <w:kern w:val="0"/>
                <w14:ligatures w14:val="none"/>
              </w:rPr>
            </w:pPr>
            <w:r w:rsidRPr="00C02C88">
              <w:rPr>
                <w:bCs/>
                <w:kern w:val="0"/>
                <w14:ligatures w14:val="none"/>
              </w:rPr>
              <w:t>Managed large-scale, multi-part feature reporting projects, including coordinating photography, interviews and writing.</w:t>
            </w:r>
          </w:p>
          <w:p w14:paraId="3C3000F1" w14:textId="4AF5FC51" w:rsidR="00F46A2F" w:rsidRPr="00934F48" w:rsidRDefault="00F46A2F" w:rsidP="00FA6D25">
            <w:pPr>
              <w:pStyle w:val="ListParagraph"/>
              <w:numPr>
                <w:ilvl w:val="0"/>
                <w:numId w:val="2"/>
              </w:numPr>
              <w:rPr>
                <w:i/>
                <w:iCs/>
              </w:rPr>
            </w:pPr>
          </w:p>
        </w:tc>
      </w:tr>
      <w:tr w:rsidR="00F46A2F" w:rsidRPr="00B80555" w14:paraId="2CBE1C95" w14:textId="77777777">
        <w:tc>
          <w:tcPr>
            <w:tcW w:w="1701" w:type="dxa"/>
          </w:tcPr>
          <w:p w14:paraId="72CC62A9" w14:textId="1B1AD197" w:rsidR="00F46A2F" w:rsidRPr="00A410D8" w:rsidRDefault="00F46A2F">
            <w:pPr>
              <w:rPr>
                <w:lang w:val="fr-CA"/>
              </w:rPr>
            </w:pPr>
          </w:p>
        </w:tc>
        <w:tc>
          <w:tcPr>
            <w:tcW w:w="7649" w:type="dxa"/>
          </w:tcPr>
          <w:p w14:paraId="2911D8FD" w14:textId="77777777" w:rsidR="00F46A2F" w:rsidRPr="00B80555" w:rsidRDefault="00F46A2F">
            <w:pPr>
              <w:rPr>
                <w:i/>
                <w:iCs/>
              </w:rPr>
            </w:pPr>
          </w:p>
        </w:tc>
      </w:tr>
    </w:tbl>
    <w:p w14:paraId="444F5CF2" w14:textId="77777777" w:rsidR="00FA6D25" w:rsidRDefault="00FA6D25" w:rsidP="00AA7691">
      <w:pPr>
        <w:pStyle w:val="Sectionheader"/>
      </w:pPr>
      <w:r w:rsidRPr="005F07EE">
        <w:t>Publications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E30CDC" w14:paraId="3FEFF9A6" w14:textId="77777777">
        <w:tc>
          <w:tcPr>
            <w:tcW w:w="1701" w:type="dxa"/>
          </w:tcPr>
          <w:p w14:paraId="5BE62363" w14:textId="162E4702" w:rsidR="00E30CDC" w:rsidRDefault="00E30CDC">
            <w:bookmarkStart w:id="0" w:name="_Hlk216350245"/>
            <w:r>
              <w:t>2025</w:t>
            </w:r>
          </w:p>
        </w:tc>
        <w:tc>
          <w:tcPr>
            <w:tcW w:w="7649" w:type="dxa"/>
          </w:tcPr>
          <w:p w14:paraId="0866CA4F" w14:textId="3E5E781A" w:rsidR="00E30CDC" w:rsidRDefault="00E30CDC" w:rsidP="00BA4E11">
            <w:r>
              <w:t xml:space="preserve">Jeffrey O. Hanson, Jenny L. McCune, </w:t>
            </w:r>
            <w:r w:rsidRPr="00E73044">
              <w:rPr>
                <w:b/>
                <w:bCs/>
              </w:rPr>
              <w:t>Tim Alamenciak</w:t>
            </w:r>
            <w:r>
              <w:t>, Joseph R. Bennett. “</w:t>
            </w:r>
            <w:r w:rsidRPr="008747C5">
              <w:t>Increasing the credibility of conservation plans through citizen science</w:t>
            </w:r>
            <w:r>
              <w:t xml:space="preserve">.” </w:t>
            </w:r>
            <w:r>
              <w:rPr>
                <w:i/>
                <w:iCs/>
              </w:rPr>
              <w:t>Biological Conservation</w:t>
            </w:r>
            <w:r>
              <w:t xml:space="preserve">, </w:t>
            </w:r>
            <w:hyperlink r:id="rId7" w:history="1">
              <w:r w:rsidR="00CA2437" w:rsidRPr="00D94A38">
                <w:rPr>
                  <w:rStyle w:val="Hyperlink"/>
                </w:rPr>
                <w:t>https://doi.org/10.1016/j.biocon.2025.111552</w:t>
              </w:r>
            </w:hyperlink>
            <w:r w:rsidR="00CA2437">
              <w:t xml:space="preserve"> </w:t>
            </w:r>
          </w:p>
          <w:p w14:paraId="26E87C29" w14:textId="6A6BDD1D" w:rsidR="00E30CDC" w:rsidRPr="006427D2" w:rsidRDefault="00E30CDC">
            <w:pPr>
              <w:rPr>
                <w:b/>
                <w:bCs/>
              </w:rPr>
            </w:pPr>
            <w:r w:rsidRPr="008747C5">
              <w:t xml:space="preserve"> </w:t>
            </w:r>
          </w:p>
        </w:tc>
      </w:tr>
      <w:bookmarkEnd w:id="0"/>
      <w:tr w:rsidR="00AB37EA" w14:paraId="209219C0" w14:textId="77777777">
        <w:tc>
          <w:tcPr>
            <w:tcW w:w="1701" w:type="dxa"/>
          </w:tcPr>
          <w:p w14:paraId="15EFF827" w14:textId="797CA19C" w:rsidR="00AB37EA" w:rsidRDefault="00AB37EA">
            <w:r>
              <w:t>2025</w:t>
            </w:r>
          </w:p>
        </w:tc>
        <w:tc>
          <w:tcPr>
            <w:tcW w:w="7649" w:type="dxa"/>
          </w:tcPr>
          <w:p w14:paraId="3D50CAEB" w14:textId="77777777" w:rsidR="00AB37EA" w:rsidRDefault="00AB37EA" w:rsidP="002F0C4D">
            <w:r>
              <w:rPr>
                <w:b/>
                <w:bCs/>
              </w:rPr>
              <w:t>Tim Alamenciak</w:t>
            </w:r>
            <w:r w:rsidRPr="00233F16">
              <w:rPr>
                <w:b/>
                <w:bCs/>
              </w:rPr>
              <w:t xml:space="preserve">, </w:t>
            </w:r>
            <w:r w:rsidRPr="00233F16">
              <w:t>Carlos</w:t>
            </w:r>
            <w:r>
              <w:rPr>
                <w:b/>
                <w:bCs/>
              </w:rPr>
              <w:t xml:space="preserve"> </w:t>
            </w:r>
            <w:r>
              <w:t xml:space="preserve">Alberto Arnillas, J. Harry Caufield, Katherine Compton, Kian Drew, Robert </w:t>
            </w:r>
            <w:r w:rsidRPr="00233F16">
              <w:t>Frühstückl</w:t>
            </w:r>
            <w:r>
              <w:t xml:space="preserve">, Tina Heger, Birgitta </w:t>
            </w:r>
            <w:r w:rsidRPr="00233F16">
              <w:t>König-Ries</w:t>
            </w:r>
            <w:r>
              <w:t>, Chris Mungall, Sierra Moxon, Justin Reese, Jordan Tardif, Lars Vogt. “</w:t>
            </w:r>
            <w:r w:rsidRPr="00233F16">
              <w:t>Ecolink: Towards a Knowledge Graph Schema for Complex Environmental Systems.</w:t>
            </w:r>
            <w:r>
              <w:t>”</w:t>
            </w:r>
            <w:r w:rsidRPr="00233F16">
              <w:t xml:space="preserve"> Pages 353–366. In: Balke, W-T, Golub, K, Manolopoulos, Y, Stefanidis, K, Zhang, Z, Aalberg, T, &amp; Manghi, P (eds.) </w:t>
            </w:r>
            <w:r w:rsidRPr="00233F16">
              <w:rPr>
                <w:i/>
                <w:iCs/>
              </w:rPr>
              <w:t>New Trends in Theory and Practice of Digital Libraries</w:t>
            </w:r>
            <w:r w:rsidRPr="00233F16">
              <w:t>. Springer Nature Switzerland, Cham</w:t>
            </w:r>
            <w:r>
              <w:t xml:space="preserve">. </w:t>
            </w:r>
            <w:hyperlink r:id="rId8" w:history="1">
              <w:r w:rsidRPr="00AE7F65">
                <w:rPr>
                  <w:rStyle w:val="Hyperlink"/>
                </w:rPr>
                <w:t>https://doi.org/10.1007/978-3-032-06136-2_33</w:t>
              </w:r>
            </w:hyperlink>
          </w:p>
          <w:p w14:paraId="320FBB52" w14:textId="223F1954" w:rsidR="00AB37EA" w:rsidRPr="006427D2" w:rsidRDefault="00AB37EA">
            <w:pPr>
              <w:rPr>
                <w:b/>
                <w:bCs/>
              </w:rPr>
            </w:pPr>
          </w:p>
        </w:tc>
      </w:tr>
      <w:tr w:rsidR="00AB37EA" w14:paraId="52E4B88A" w14:textId="77777777">
        <w:tc>
          <w:tcPr>
            <w:tcW w:w="1701" w:type="dxa"/>
          </w:tcPr>
          <w:p w14:paraId="4DC4BC28" w14:textId="329B6CCA" w:rsidR="00AB37EA" w:rsidRDefault="00AB37EA">
            <w:r>
              <w:t>2025</w:t>
            </w:r>
          </w:p>
        </w:tc>
        <w:tc>
          <w:tcPr>
            <w:tcW w:w="7649" w:type="dxa"/>
          </w:tcPr>
          <w:p w14:paraId="0FA951DC" w14:textId="77777777" w:rsidR="00AB37EA" w:rsidRDefault="00AB37EA" w:rsidP="00E30CDC">
            <w:r>
              <w:t xml:space="preserve">Josie South, Roxana Barbulescu, </w:t>
            </w:r>
            <w:r w:rsidRPr="00BA4E11">
              <w:t>Rafael L Macêdo</w:t>
            </w:r>
            <w:r>
              <w:t xml:space="preserve">, Camille L. Musseau, Simone Guareschi, </w:t>
            </w:r>
            <w:r w:rsidRPr="0006445B">
              <w:rPr>
                <w:b/>
                <w:bCs/>
              </w:rPr>
              <w:t>Tim Alamenciak</w:t>
            </w:r>
            <w:r>
              <w:t>, Gabriella Alberti, Sylvie Allen, Sven Bacher, et al. “P</w:t>
            </w:r>
            <w:r w:rsidRPr="00BA4E11">
              <w:t>arallels between biological invasions and human migration are flawed and undermine both disciplines. Response to Ahmed et al.</w:t>
            </w:r>
            <w:r>
              <w:t xml:space="preserve">” </w:t>
            </w:r>
            <w:r>
              <w:rPr>
                <w:i/>
                <w:iCs/>
              </w:rPr>
              <w:t>BioScience</w:t>
            </w:r>
            <w:r>
              <w:t xml:space="preserve"> </w:t>
            </w:r>
            <w:hyperlink r:id="rId9" w:history="1">
              <w:r w:rsidRPr="004A5319">
                <w:rPr>
                  <w:rStyle w:val="Hyperlink"/>
                </w:rPr>
                <w:t>https://doi.org/10.1093/biosci/biaf073</w:t>
              </w:r>
            </w:hyperlink>
          </w:p>
          <w:p w14:paraId="0F733C80" w14:textId="0853E517" w:rsidR="00AB37EA" w:rsidRDefault="00AB37EA" w:rsidP="00BA4E11"/>
        </w:tc>
      </w:tr>
      <w:tr w:rsidR="00AB37EA" w14:paraId="1EBADD56" w14:textId="77777777">
        <w:tc>
          <w:tcPr>
            <w:tcW w:w="1701" w:type="dxa"/>
          </w:tcPr>
          <w:p w14:paraId="313E66C6" w14:textId="7E4B8D4B" w:rsidR="00AB37EA" w:rsidRDefault="00AB37EA">
            <w:r>
              <w:t>2025</w:t>
            </w:r>
          </w:p>
        </w:tc>
        <w:tc>
          <w:tcPr>
            <w:tcW w:w="7649" w:type="dxa"/>
          </w:tcPr>
          <w:p w14:paraId="3378625E" w14:textId="7917D4E6" w:rsidR="00AB37EA" w:rsidRDefault="002C7C3D" w:rsidP="00E30CDC">
            <w:r>
              <w:rPr>
                <w:b/>
                <w:bCs/>
              </w:rPr>
              <w:t>Tim Alamenciak</w:t>
            </w:r>
            <w:r w:rsidR="00AB37EA">
              <w:t>, Elise Gornish and Stephen D. Murphy. “</w:t>
            </w:r>
            <w:r w:rsidR="00AB37EA" w:rsidRPr="00361CDD">
              <w:t>Dimensions of Effective Volunteer Restoration Techniques in North America</w:t>
            </w:r>
            <w:r w:rsidR="00AB37EA">
              <w:t xml:space="preserve">.” </w:t>
            </w:r>
            <w:r w:rsidR="00AB37EA">
              <w:rPr>
                <w:i/>
                <w:iCs/>
              </w:rPr>
              <w:t>Restoration Ecology</w:t>
            </w:r>
            <w:r w:rsidR="00AB37EA" w:rsidRPr="0093314B">
              <w:t xml:space="preserve"> </w:t>
            </w:r>
            <w:hyperlink r:id="rId10" w:history="1">
              <w:r w:rsidR="00AB37EA" w:rsidRPr="00C32C7B">
                <w:rPr>
                  <w:rStyle w:val="Hyperlink"/>
                </w:rPr>
                <w:t>https://doi.org/10.1111/rec.70028</w:t>
              </w:r>
            </w:hyperlink>
          </w:p>
          <w:p w14:paraId="41F9944B" w14:textId="41E2AB51" w:rsidR="00AB37EA" w:rsidRPr="0006445B" w:rsidRDefault="00AB37EA" w:rsidP="00BA4E11"/>
        </w:tc>
      </w:tr>
      <w:tr w:rsidR="00AB37EA" w14:paraId="52AEFBA5" w14:textId="77777777">
        <w:tc>
          <w:tcPr>
            <w:tcW w:w="1701" w:type="dxa"/>
          </w:tcPr>
          <w:p w14:paraId="225D00C2" w14:textId="5BF57957" w:rsidR="00AB37EA" w:rsidRDefault="00AB37EA" w:rsidP="002F0C4D">
            <w:r>
              <w:t>2024</w:t>
            </w:r>
          </w:p>
        </w:tc>
        <w:tc>
          <w:tcPr>
            <w:tcW w:w="7649" w:type="dxa"/>
          </w:tcPr>
          <w:p w14:paraId="733CD765" w14:textId="6766C580" w:rsidR="00AB37EA" w:rsidRDefault="002C7C3D" w:rsidP="00E30CDC">
            <w:pPr>
              <w:rPr>
                <w:rStyle w:val="Hyperlink"/>
              </w:rPr>
            </w:pPr>
            <w:r>
              <w:rPr>
                <w:b/>
                <w:bCs/>
              </w:rPr>
              <w:t>Tim Alamenciak</w:t>
            </w:r>
            <w:r w:rsidR="00AB37EA">
              <w:t>, and Stephen D. Murphy. “</w:t>
            </w:r>
            <w:r w:rsidR="00AB37EA" w:rsidRPr="006427D2">
              <w:t>What makes a convivial community tool? Investigating grassroots ecological restoration</w:t>
            </w:r>
            <w:r w:rsidR="00AB37EA">
              <w:t xml:space="preserve">.” </w:t>
            </w:r>
            <w:r w:rsidR="00AB37EA">
              <w:rPr>
                <w:i/>
                <w:iCs/>
              </w:rPr>
              <w:t>Ecology and Society</w:t>
            </w:r>
            <w:r w:rsidR="00AB37EA">
              <w:t xml:space="preserve">, 29(3). </w:t>
            </w:r>
            <w:hyperlink r:id="rId11" w:history="1">
              <w:r w:rsidR="00AB37EA" w:rsidRPr="001E4C16">
                <w:rPr>
                  <w:rStyle w:val="Hyperlink"/>
                </w:rPr>
                <w:t>https://doi.org/10.5751/ES-15258-290303</w:t>
              </w:r>
            </w:hyperlink>
          </w:p>
          <w:p w14:paraId="002020E7" w14:textId="77777777" w:rsidR="00AB37EA" w:rsidRDefault="00AB37EA" w:rsidP="00E30CDC">
            <w:r>
              <w:t xml:space="preserve">Audio version: </w:t>
            </w:r>
            <w:hyperlink r:id="rId12" w:history="1">
              <w:r w:rsidRPr="00B45562">
                <w:rPr>
                  <w:rStyle w:val="Hyperlink"/>
                </w:rPr>
                <w:t>https://www.researchequals.com/modules/h3gv-g93x</w:t>
              </w:r>
            </w:hyperlink>
          </w:p>
          <w:p w14:paraId="64F2D3AA" w14:textId="77777777" w:rsidR="00AB37EA" w:rsidRDefault="00AB37EA" w:rsidP="002F0C4D"/>
        </w:tc>
      </w:tr>
      <w:tr w:rsidR="00AB37EA" w14:paraId="3A0E1822" w14:textId="77777777">
        <w:tc>
          <w:tcPr>
            <w:tcW w:w="1701" w:type="dxa"/>
          </w:tcPr>
          <w:p w14:paraId="56E497E9" w14:textId="2F4022FE" w:rsidR="00AB37EA" w:rsidRDefault="00AB37EA" w:rsidP="00E30CDC">
            <w:r>
              <w:lastRenderedPageBreak/>
              <w:t>2024</w:t>
            </w:r>
          </w:p>
        </w:tc>
        <w:tc>
          <w:tcPr>
            <w:tcW w:w="7649" w:type="dxa"/>
          </w:tcPr>
          <w:p w14:paraId="4A8B28FD" w14:textId="14633123" w:rsidR="00AB37EA" w:rsidRDefault="002C7C3D" w:rsidP="00E30CDC">
            <w:r>
              <w:rPr>
                <w:b/>
                <w:bCs/>
              </w:rPr>
              <w:t>Tim Alamenciak</w:t>
            </w:r>
            <w:r w:rsidR="00AB37EA" w:rsidRPr="006427D2">
              <w:t>, and Stephen D. Murphy</w:t>
            </w:r>
            <w:r w:rsidR="00AB37EA" w:rsidRPr="00373079">
              <w:rPr>
                <w:b/>
                <w:bCs/>
              </w:rPr>
              <w:t xml:space="preserve">. </w:t>
            </w:r>
            <w:r w:rsidR="00AB37EA" w:rsidRPr="00373079">
              <w:t xml:space="preserve">“Motivations for Volunteers to Participate in Ecological Restoration: A Systematic Map.” </w:t>
            </w:r>
            <w:r w:rsidR="00AB37EA" w:rsidRPr="00373079">
              <w:rPr>
                <w:i/>
                <w:iCs/>
              </w:rPr>
              <w:t>Restoration Ecology</w:t>
            </w:r>
            <w:r w:rsidR="00AB37EA" w:rsidRPr="00373079">
              <w:t xml:space="preserve">, April 19, 2024, e14155. </w:t>
            </w:r>
            <w:hyperlink r:id="rId13" w:history="1">
              <w:r w:rsidR="00AB37EA" w:rsidRPr="00854BE1">
                <w:rPr>
                  <w:rStyle w:val="Hyperlink"/>
                </w:rPr>
                <w:t>https://doi.org/10.1111/rec.14155</w:t>
              </w:r>
            </w:hyperlink>
            <w:r w:rsidR="00AB37EA" w:rsidRPr="00373079">
              <w:t>.</w:t>
            </w:r>
          </w:p>
          <w:p w14:paraId="57B04D06" w14:textId="77777777" w:rsidR="00AB37EA" w:rsidRDefault="00AB37EA" w:rsidP="00E30CDC">
            <w:r>
              <w:t xml:space="preserve">Audio version: </w:t>
            </w:r>
            <w:hyperlink r:id="rId14" w:history="1">
              <w:r w:rsidRPr="00B45562">
                <w:rPr>
                  <w:rStyle w:val="Hyperlink"/>
                </w:rPr>
                <w:t>https://www.researchequals.com/modules/hprp-rh02</w:t>
              </w:r>
            </w:hyperlink>
          </w:p>
          <w:p w14:paraId="1AA4A9AD" w14:textId="77777777" w:rsidR="00AB37EA" w:rsidRDefault="00AB37EA" w:rsidP="00E30CDC"/>
        </w:tc>
      </w:tr>
      <w:tr w:rsidR="00AB37EA" w14:paraId="56BA2E94" w14:textId="77777777">
        <w:tc>
          <w:tcPr>
            <w:tcW w:w="1701" w:type="dxa"/>
          </w:tcPr>
          <w:p w14:paraId="01D53CC4" w14:textId="6E19CEC3" w:rsidR="00AB37EA" w:rsidRDefault="00AB37EA" w:rsidP="00E30CDC">
            <w:r>
              <w:t>2023</w:t>
            </w:r>
          </w:p>
        </w:tc>
        <w:tc>
          <w:tcPr>
            <w:tcW w:w="7649" w:type="dxa"/>
          </w:tcPr>
          <w:p w14:paraId="6C88C9FF" w14:textId="2634FD2F" w:rsidR="00AB37EA" w:rsidRPr="00BA4E11" w:rsidRDefault="002C7C3D" w:rsidP="00E30CDC">
            <w:r>
              <w:rPr>
                <w:b/>
                <w:bCs/>
              </w:rPr>
              <w:t>Tim Alamenciak</w:t>
            </w:r>
            <w:r w:rsidR="00AB37EA">
              <w:t xml:space="preserve">, Dorian Pomezanski, Nancy Shackelford, Stephen D. Murphy, Steven J. Cooke, Line Rochefort, Sonia Voicescu, and Eric Higgs. “Ecological Restoration Research in Canada: Who, What, Where, When, Why, and How?” </w:t>
            </w:r>
            <w:r w:rsidR="00AB37EA" w:rsidRPr="00D70029">
              <w:rPr>
                <w:i/>
                <w:iCs/>
              </w:rPr>
              <w:t>FACETS</w:t>
            </w:r>
            <w:r w:rsidR="00AB37EA">
              <w:t xml:space="preserve"> 8 (January 1, 2023): 1–11. </w:t>
            </w:r>
            <w:hyperlink r:id="rId15" w:history="1">
              <w:r w:rsidR="00AB37EA" w:rsidRPr="00A02C28">
                <w:rPr>
                  <w:rStyle w:val="Hyperlink"/>
                </w:rPr>
                <w:t>https://doi.org/10.1139/facets-2022-0157</w:t>
              </w:r>
            </w:hyperlink>
            <w:r w:rsidR="00AB37EA">
              <w:t>.</w:t>
            </w:r>
            <w:r w:rsidR="00AB37EA">
              <w:br/>
            </w:r>
          </w:p>
        </w:tc>
      </w:tr>
      <w:tr w:rsidR="00AB37EA" w14:paraId="77E6B861" w14:textId="77777777">
        <w:tc>
          <w:tcPr>
            <w:tcW w:w="1701" w:type="dxa"/>
          </w:tcPr>
          <w:p w14:paraId="7B66902F" w14:textId="0E80671D" w:rsidR="00AB37EA" w:rsidRDefault="00AB37EA" w:rsidP="00E30CDC">
            <w:r>
              <w:t>2022</w:t>
            </w:r>
          </w:p>
        </w:tc>
        <w:tc>
          <w:tcPr>
            <w:tcW w:w="7649" w:type="dxa"/>
          </w:tcPr>
          <w:p w14:paraId="28B66252" w14:textId="0066B9D1" w:rsidR="00AB37EA" w:rsidRPr="00BA4E11" w:rsidRDefault="00AB37EA" w:rsidP="00E30CDC">
            <w:r>
              <w:t xml:space="preserve">Sutherland, William J., Jake M. Robinson, David C. Aldridge, </w:t>
            </w:r>
            <w:r w:rsidRPr="00A41F81">
              <w:rPr>
                <w:b/>
                <w:bCs/>
              </w:rPr>
              <w:t>Tim Alamenciak</w:t>
            </w:r>
            <w:r>
              <w:t xml:space="preserve">, Matthew Armes, Nina Baranduin, Andrew J. Bladon, et al. “EDITORIAL: Creating Testable Questions in Practical Conservation: A Process and 100 Questions.” </w:t>
            </w:r>
            <w:r w:rsidRPr="00D70029">
              <w:rPr>
                <w:i/>
                <w:iCs/>
              </w:rPr>
              <w:t>Conservation Evidence Journal</w:t>
            </w:r>
            <w:r>
              <w:t xml:space="preserve"> 19 (January 1, 2022). </w:t>
            </w:r>
            <w:hyperlink r:id="rId16" w:history="1">
              <w:r w:rsidRPr="00A02C28">
                <w:rPr>
                  <w:rStyle w:val="Hyperlink"/>
                </w:rPr>
                <w:t>https://doi.org/10.52201/CEJ19XIFF2753</w:t>
              </w:r>
            </w:hyperlink>
            <w:r>
              <w:t>.</w:t>
            </w:r>
            <w:r>
              <w:br/>
            </w:r>
          </w:p>
        </w:tc>
      </w:tr>
      <w:tr w:rsidR="00AB37EA" w14:paraId="5E262C0B" w14:textId="77777777">
        <w:tc>
          <w:tcPr>
            <w:tcW w:w="1701" w:type="dxa"/>
          </w:tcPr>
          <w:p w14:paraId="1E7351F8" w14:textId="31594FFD" w:rsidR="00AB37EA" w:rsidRDefault="00AB37EA" w:rsidP="00E30CDC">
            <w:r>
              <w:t>2020</w:t>
            </w:r>
          </w:p>
        </w:tc>
        <w:tc>
          <w:tcPr>
            <w:tcW w:w="7649" w:type="dxa"/>
          </w:tcPr>
          <w:p w14:paraId="23C243A6" w14:textId="77777777" w:rsidR="00AB37EA" w:rsidRDefault="00AB37EA" w:rsidP="00E30CDC">
            <w:r>
              <w:t xml:space="preserve">Lazurko, Anita, </w:t>
            </w:r>
            <w:r w:rsidRPr="00A41F81">
              <w:rPr>
                <w:b/>
                <w:bCs/>
              </w:rPr>
              <w:t>Tim Alamenciak</w:t>
            </w:r>
            <w:r>
              <w:t xml:space="preserve">, Lowine Stella Hill, Ella-Kari Muhl, Augustine Kwame Osei, Dorian Pomezanski, Kyle Schang, and Dilruba Fatima Sharmin. “What Will a PhD Look Like in the Future? Perspectives on Emerging Trends in Sustainability Doctoral Programs in a Time of Disruption.” </w:t>
            </w:r>
            <w:r w:rsidRPr="00D70029">
              <w:rPr>
                <w:i/>
                <w:iCs/>
              </w:rPr>
              <w:t>World Futures Review</w:t>
            </w:r>
            <w:r>
              <w:t xml:space="preserve"> 12, no. 4 (December 2020): 369–84. </w:t>
            </w:r>
            <w:hyperlink r:id="rId17" w:history="1">
              <w:r w:rsidRPr="00A02C28">
                <w:rPr>
                  <w:rStyle w:val="Hyperlink"/>
                </w:rPr>
                <w:t>https://doi.org/10.1177/1946756720976710</w:t>
              </w:r>
            </w:hyperlink>
            <w:r>
              <w:t>.</w:t>
            </w:r>
          </w:p>
          <w:p w14:paraId="491C4F97" w14:textId="4A5E6E82" w:rsidR="00AB37EA" w:rsidRPr="006427D2" w:rsidRDefault="00AB37EA" w:rsidP="00E30CDC">
            <w:pPr>
              <w:rPr>
                <w:b/>
                <w:bCs/>
              </w:rPr>
            </w:pPr>
          </w:p>
        </w:tc>
      </w:tr>
      <w:tr w:rsidR="00AB37EA" w14:paraId="73B641BC" w14:textId="77777777">
        <w:tc>
          <w:tcPr>
            <w:tcW w:w="1701" w:type="dxa"/>
          </w:tcPr>
          <w:p w14:paraId="623FAA8B" w14:textId="6EAA09A6" w:rsidR="00AB37EA" w:rsidRDefault="00AB37EA" w:rsidP="00E30CDC"/>
        </w:tc>
        <w:tc>
          <w:tcPr>
            <w:tcW w:w="7649" w:type="dxa"/>
          </w:tcPr>
          <w:p w14:paraId="3F7E84B7" w14:textId="4E047BAC" w:rsidR="00AB37EA" w:rsidRPr="006427D2" w:rsidRDefault="00AB37EA" w:rsidP="00E30CDC"/>
        </w:tc>
      </w:tr>
      <w:tr w:rsidR="00AB37EA" w14:paraId="60825425" w14:textId="77777777">
        <w:tc>
          <w:tcPr>
            <w:tcW w:w="1701" w:type="dxa"/>
          </w:tcPr>
          <w:p w14:paraId="33AD8CAD" w14:textId="0C87CE8C" w:rsidR="00AB37EA" w:rsidRDefault="00AB37EA" w:rsidP="00E30CDC"/>
        </w:tc>
        <w:tc>
          <w:tcPr>
            <w:tcW w:w="7649" w:type="dxa"/>
          </w:tcPr>
          <w:p w14:paraId="23FA9DBE" w14:textId="2F43ABC6" w:rsidR="00AB37EA" w:rsidRPr="00C211EE" w:rsidRDefault="00AB37EA" w:rsidP="00E30CDC"/>
        </w:tc>
      </w:tr>
      <w:tr w:rsidR="00AB37EA" w14:paraId="4FF06A09" w14:textId="77777777">
        <w:tc>
          <w:tcPr>
            <w:tcW w:w="1701" w:type="dxa"/>
          </w:tcPr>
          <w:p w14:paraId="02E2EC48" w14:textId="5327B3EE" w:rsidR="00AB37EA" w:rsidRDefault="00AB37EA" w:rsidP="00E30CDC"/>
        </w:tc>
        <w:tc>
          <w:tcPr>
            <w:tcW w:w="7649" w:type="dxa"/>
          </w:tcPr>
          <w:p w14:paraId="568F3BA7" w14:textId="352E91BF" w:rsidR="00AB37EA" w:rsidRDefault="00AB37EA" w:rsidP="00E30CDC"/>
        </w:tc>
      </w:tr>
      <w:tr w:rsidR="00AB37EA" w:rsidRPr="00934F48" w14:paraId="121A3D5B" w14:textId="77777777">
        <w:tc>
          <w:tcPr>
            <w:tcW w:w="1701" w:type="dxa"/>
          </w:tcPr>
          <w:p w14:paraId="5520A91E" w14:textId="5790777E" w:rsidR="00AB37EA" w:rsidRDefault="00AB37EA" w:rsidP="00E30CDC"/>
        </w:tc>
        <w:tc>
          <w:tcPr>
            <w:tcW w:w="7649" w:type="dxa"/>
          </w:tcPr>
          <w:p w14:paraId="6104D989" w14:textId="5BE3097E" w:rsidR="00AB37EA" w:rsidRPr="00007787" w:rsidRDefault="00AB37EA" w:rsidP="00E30CDC"/>
        </w:tc>
      </w:tr>
      <w:tr w:rsidR="00AB37EA" w:rsidRPr="00B80555" w14:paraId="09BF5F6C" w14:textId="77777777">
        <w:tc>
          <w:tcPr>
            <w:tcW w:w="1701" w:type="dxa"/>
          </w:tcPr>
          <w:p w14:paraId="13B084B5" w14:textId="47A62649" w:rsidR="00AB37EA" w:rsidRPr="00A410D8" w:rsidRDefault="00AB37EA" w:rsidP="00E30CDC">
            <w:pPr>
              <w:rPr>
                <w:lang w:val="fr-CA"/>
              </w:rPr>
            </w:pPr>
            <w:bookmarkStart w:id="1" w:name="_Hlk195275375"/>
          </w:p>
        </w:tc>
        <w:tc>
          <w:tcPr>
            <w:tcW w:w="7649" w:type="dxa"/>
          </w:tcPr>
          <w:p w14:paraId="26C25EE6" w14:textId="77777777" w:rsidR="00AB37EA" w:rsidRPr="00580C55" w:rsidRDefault="00AB37EA" w:rsidP="00E30CDC"/>
        </w:tc>
      </w:tr>
    </w:tbl>
    <w:bookmarkEnd w:id="1"/>
    <w:p w14:paraId="4CE4E767" w14:textId="431B0345" w:rsidR="00AB37EA" w:rsidRDefault="00AB37EA" w:rsidP="00AB37EA">
      <w:pPr>
        <w:pStyle w:val="Sectionheader"/>
      </w:pPr>
      <w:r>
        <w:t>Preprints and manuscripts in press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AB37EA" w14:paraId="36263963" w14:textId="77777777" w:rsidTr="00771FF4">
        <w:tc>
          <w:tcPr>
            <w:tcW w:w="1701" w:type="dxa"/>
          </w:tcPr>
          <w:p w14:paraId="048E317D" w14:textId="650AB183" w:rsidR="00AB37EA" w:rsidRDefault="00AB37EA" w:rsidP="00AB37EA">
            <w:r>
              <w:t>2025</w:t>
            </w:r>
          </w:p>
        </w:tc>
        <w:tc>
          <w:tcPr>
            <w:tcW w:w="7649" w:type="dxa"/>
          </w:tcPr>
          <w:p w14:paraId="6648E3A0" w14:textId="77777777" w:rsidR="00AB37EA" w:rsidRDefault="00AB37EA" w:rsidP="00AB37EA">
            <w:r>
              <w:t>Ryan Y. Hodgson, Steven A. Robinson, Am</w:t>
            </w:r>
            <w:r w:rsidRPr="0006445B">
              <w:t>é</w:t>
            </w:r>
            <w:r>
              <w:t xml:space="preserve">lie C. Boutin, Felix K. Chan, Joseph R. Bennett, Rachel T. Buxton, J. Harry Caufield, Dalal E. L. Hanna, </w:t>
            </w:r>
            <w:r w:rsidRPr="0006445B">
              <w:rPr>
                <w:b/>
                <w:bCs/>
              </w:rPr>
              <w:t>Tim Alamenciak</w:t>
            </w:r>
            <w:r>
              <w:t>. “</w:t>
            </w:r>
            <w:r w:rsidRPr="0006445B">
              <w:t>Assessing the Effectiveness of Ontology-Grounded AI Term Extraction Using OntoGPT for Environmental Evidence Synthesis</w:t>
            </w:r>
            <w:r>
              <w:t xml:space="preserve">.” </w:t>
            </w:r>
            <w:r>
              <w:rPr>
                <w:i/>
                <w:iCs/>
              </w:rPr>
              <w:t>Environmental Evidence</w:t>
            </w:r>
            <w:r>
              <w:t>, in revision.</w:t>
            </w:r>
          </w:p>
          <w:p w14:paraId="3D2100BD" w14:textId="7E594B6C" w:rsidR="00AB37EA" w:rsidRPr="006427D2" w:rsidRDefault="00AB37EA" w:rsidP="00AB37EA">
            <w:pPr>
              <w:rPr>
                <w:b/>
                <w:bCs/>
              </w:rPr>
            </w:pPr>
          </w:p>
        </w:tc>
      </w:tr>
      <w:tr w:rsidR="00AB37EA" w14:paraId="7579B688" w14:textId="77777777" w:rsidTr="00771FF4">
        <w:tc>
          <w:tcPr>
            <w:tcW w:w="1701" w:type="dxa"/>
          </w:tcPr>
          <w:p w14:paraId="737465ED" w14:textId="77777777" w:rsidR="00AB37EA" w:rsidRDefault="00AB37EA" w:rsidP="00AB37EA">
            <w:r>
              <w:t>2025</w:t>
            </w:r>
          </w:p>
        </w:tc>
        <w:tc>
          <w:tcPr>
            <w:tcW w:w="7649" w:type="dxa"/>
          </w:tcPr>
          <w:p w14:paraId="53772291" w14:textId="77777777" w:rsidR="00AB37EA" w:rsidRPr="00C3013B" w:rsidRDefault="00AB37EA" w:rsidP="00AB37EA">
            <w:r w:rsidRPr="00A15D05">
              <w:rPr>
                <w:b/>
                <w:bCs/>
              </w:rPr>
              <w:t>Tim Alamenciak</w:t>
            </w:r>
            <w:r>
              <w:t>, Nancy Shackelford, Logan Rehberg, Ash Baron, Steven D. Murphy, Eric Higgs, Tina Heger, Alina Fisher, Bruno Travassos-Britto, Ryan Stephenson. “</w:t>
            </w:r>
            <w:r w:rsidRPr="00C3013B">
              <w:t>Paths to more quickly and effectively bridge science-practice gap in ecosystem restoration in Canada</w:t>
            </w:r>
            <w:r>
              <w:t xml:space="preserve">.” </w:t>
            </w:r>
            <w:r>
              <w:rPr>
                <w:i/>
                <w:iCs/>
              </w:rPr>
              <w:t>Socio-Ecological Practice Research</w:t>
            </w:r>
            <w:r>
              <w:t>, in revision.</w:t>
            </w:r>
          </w:p>
          <w:p w14:paraId="1C75FD0E" w14:textId="77777777" w:rsidR="00AB37EA" w:rsidRPr="006427D2" w:rsidRDefault="00AB37EA" w:rsidP="00AB37EA">
            <w:pPr>
              <w:rPr>
                <w:b/>
                <w:bCs/>
              </w:rPr>
            </w:pPr>
          </w:p>
        </w:tc>
      </w:tr>
      <w:tr w:rsidR="00AB37EA" w14:paraId="5BF73349" w14:textId="77777777" w:rsidTr="00771FF4">
        <w:tc>
          <w:tcPr>
            <w:tcW w:w="1701" w:type="dxa"/>
          </w:tcPr>
          <w:p w14:paraId="23B95A9C" w14:textId="2328C457" w:rsidR="00AB37EA" w:rsidRDefault="00AB37EA" w:rsidP="00AB37EA">
            <w:r>
              <w:t>2025</w:t>
            </w:r>
          </w:p>
        </w:tc>
        <w:tc>
          <w:tcPr>
            <w:tcW w:w="7649" w:type="dxa"/>
          </w:tcPr>
          <w:p w14:paraId="6E00F666" w14:textId="77777777" w:rsidR="00AB37EA" w:rsidRDefault="00AB37EA" w:rsidP="00AB37EA">
            <w:r w:rsidRPr="00BA4E11">
              <w:t xml:space="preserve">Lars Vogt, </w:t>
            </w:r>
            <w:r>
              <w:t xml:space="preserve">Birgitta </w:t>
            </w:r>
            <w:r w:rsidRPr="00233F16">
              <w:t>König-Ries</w:t>
            </w:r>
            <w:r>
              <w:t xml:space="preserve">, </w:t>
            </w:r>
            <w:r w:rsidRPr="00BA4E11">
              <w:rPr>
                <w:b/>
                <w:bCs/>
              </w:rPr>
              <w:t>Tim Alamenciak</w:t>
            </w:r>
            <w:r>
              <w:t xml:space="preserve">, Joshua I. Brian, Carlos Alberto Arnillas, Lotte Korell, Robert </w:t>
            </w:r>
            <w:r w:rsidRPr="00233F16">
              <w:t>Frühstückl</w:t>
            </w:r>
            <w:r>
              <w:t>, Tina Heger. “</w:t>
            </w:r>
            <w:r w:rsidRPr="00BA4E11">
              <w:t>A Framework for FAIR and CLEAR Ecological Data and Knowledge: Semantic Units for Synthesis and Causal Modelling</w:t>
            </w:r>
            <w:r>
              <w:t xml:space="preserve">.” </w:t>
            </w:r>
            <w:r>
              <w:rPr>
                <w:i/>
                <w:iCs/>
              </w:rPr>
              <w:t>arXiv</w:t>
            </w:r>
            <w:r>
              <w:t xml:space="preserve"> </w:t>
            </w:r>
            <w:hyperlink r:id="rId18" w:history="1">
              <w:r w:rsidRPr="004A5319">
                <w:rPr>
                  <w:rStyle w:val="Hyperlink"/>
                </w:rPr>
                <w:t>https://doi.org/10.48550/arXiv.2508.08959</w:t>
              </w:r>
            </w:hyperlink>
          </w:p>
          <w:p w14:paraId="18D5C51A" w14:textId="77777777" w:rsidR="00AB37EA" w:rsidRPr="00A15D05" w:rsidRDefault="00AB37EA" w:rsidP="00AB37EA">
            <w:pPr>
              <w:rPr>
                <w:b/>
                <w:bCs/>
              </w:rPr>
            </w:pPr>
          </w:p>
        </w:tc>
      </w:tr>
    </w:tbl>
    <w:p w14:paraId="3D7DD6AC" w14:textId="7AA9B1BF" w:rsidR="00EE3C12" w:rsidRDefault="00EE3C12" w:rsidP="00AA7691">
      <w:pPr>
        <w:pStyle w:val="Sectionheader"/>
      </w:pPr>
    </w:p>
    <w:p w14:paraId="5B14E279" w14:textId="77777777" w:rsidR="00EE3C12" w:rsidRDefault="00EE3C12">
      <w:pPr>
        <w:rPr>
          <w:b/>
          <w:bCs/>
        </w:rPr>
      </w:pPr>
      <w:r>
        <w:br w:type="page"/>
      </w:r>
    </w:p>
    <w:p w14:paraId="24054EB8" w14:textId="77777777" w:rsidR="00AB37EA" w:rsidRDefault="00AB37EA" w:rsidP="00AA7691">
      <w:pPr>
        <w:pStyle w:val="Sectionheader"/>
      </w:pPr>
    </w:p>
    <w:p w14:paraId="0DA57F2A" w14:textId="46B06E35" w:rsidR="00FA6D25" w:rsidRDefault="00FA6D25" w:rsidP="00AA7691">
      <w:pPr>
        <w:pStyle w:val="Sectionheader"/>
      </w:pPr>
      <w:r>
        <w:t xml:space="preserve">Presentations </w:t>
      </w:r>
      <w:r w:rsidR="00EE3C12">
        <w:t>and invited lectures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213CE7" w14:paraId="50A8259C" w14:textId="77777777">
        <w:tc>
          <w:tcPr>
            <w:tcW w:w="1701" w:type="dxa"/>
          </w:tcPr>
          <w:p w14:paraId="48BCC6BE" w14:textId="43F23631" w:rsidR="00213CE7" w:rsidRDefault="00213CE7">
            <w:r>
              <w:t>2025</w:t>
            </w:r>
          </w:p>
        </w:tc>
        <w:tc>
          <w:tcPr>
            <w:tcW w:w="7649" w:type="dxa"/>
          </w:tcPr>
          <w:p w14:paraId="3AAE593C" w14:textId="59A88DA1" w:rsidR="00213CE7" w:rsidRDefault="00213CE7">
            <w:r>
              <w:t>Alamenciak, T. “</w:t>
            </w:r>
            <w:r w:rsidRPr="00213CE7">
              <w:t>Three stories of restoration and conservation engagement</w:t>
            </w:r>
            <w:r>
              <w:t>.” Delivered in multiple venues: School of Environment, Resources and Sustainability Salon, Carleton BIOL 5534 (Invited by Dr. Christina Davy), Knowledge Mobilization Community of Practice (Invited by Nadine Quehl), University of Waterloo PSCI 303 (Invited by Sam Routley)</w:t>
            </w:r>
            <w:r w:rsidR="00B72BD2">
              <w:t>.</w:t>
            </w:r>
          </w:p>
          <w:p w14:paraId="0D2146DC" w14:textId="0CF5E90F" w:rsidR="00213CE7" w:rsidRDefault="00213CE7"/>
        </w:tc>
      </w:tr>
      <w:tr w:rsidR="003642CB" w14:paraId="001C3B1B" w14:textId="77777777">
        <w:tc>
          <w:tcPr>
            <w:tcW w:w="1701" w:type="dxa"/>
          </w:tcPr>
          <w:p w14:paraId="2D7F587C" w14:textId="0180BD18" w:rsidR="003642CB" w:rsidRDefault="003642CB">
            <w:r>
              <w:t>2025</w:t>
            </w:r>
          </w:p>
        </w:tc>
        <w:tc>
          <w:tcPr>
            <w:tcW w:w="7649" w:type="dxa"/>
          </w:tcPr>
          <w:p w14:paraId="7ABD5A52" w14:textId="68D4E953" w:rsidR="003642CB" w:rsidRDefault="003642CB" w:rsidP="003642CB">
            <w:r>
              <w:t xml:space="preserve">Alamenciak, T. </w:t>
            </w:r>
            <w:r w:rsidRPr="00182CE6">
              <w:t>“</w:t>
            </w:r>
            <w:r w:rsidRPr="003642CB">
              <w:t>Toolkit for Restoration Ecology Knowledge (TReK)</w:t>
            </w:r>
            <w:r>
              <w:t xml:space="preserve">.” </w:t>
            </w:r>
            <w:r>
              <w:t>AI Colloquium, Lamarr Institute, Dortmund, Germany (Invited by Dr. Raphael Fischer).</w:t>
            </w:r>
          </w:p>
          <w:p w14:paraId="0972470C" w14:textId="158EC073" w:rsidR="003642CB" w:rsidRDefault="003642CB" w:rsidP="003642CB"/>
        </w:tc>
      </w:tr>
      <w:tr w:rsidR="002C7C3D" w14:paraId="6D3F1E4D" w14:textId="77777777">
        <w:tc>
          <w:tcPr>
            <w:tcW w:w="1701" w:type="dxa"/>
          </w:tcPr>
          <w:p w14:paraId="2CAB3CAB" w14:textId="0705A389" w:rsidR="002C7C3D" w:rsidRDefault="002C7C3D">
            <w:r>
              <w:t>2025</w:t>
            </w:r>
          </w:p>
        </w:tc>
        <w:tc>
          <w:tcPr>
            <w:tcW w:w="7649" w:type="dxa"/>
          </w:tcPr>
          <w:p w14:paraId="0FA8A82F" w14:textId="117CFB4C" w:rsidR="002C7C3D" w:rsidRDefault="005E020A">
            <w:r>
              <w:t>Alamenciak, T.</w:t>
            </w:r>
            <w:r w:rsidRPr="005E020A">
              <w:t>, Carlos Alberto Arnillas, J. Harry Caufield, Katherine Compton, Kian Drew, Robert Frühstückl, Tina Heger, Birgitta König-Ries, Chris Mungall, Sierra Moxon, Justin Reese, Jordan Tardif, Lars Vogt. “Ecolink: Towards a Knowledge Graph Schema for Complex Environmental Systems.”</w:t>
            </w:r>
            <w:r>
              <w:t xml:space="preserve"> EcoDL Workshop at the Theory and Practice of Digital Libraries conference, Tampere, Finland.</w:t>
            </w:r>
          </w:p>
          <w:p w14:paraId="4043346D" w14:textId="1F493D04" w:rsidR="005E020A" w:rsidRDefault="005E020A"/>
        </w:tc>
      </w:tr>
      <w:tr w:rsidR="00182CE6" w14:paraId="1AB4464A" w14:textId="77777777">
        <w:tc>
          <w:tcPr>
            <w:tcW w:w="1701" w:type="dxa"/>
          </w:tcPr>
          <w:p w14:paraId="13B76F2F" w14:textId="609A8003" w:rsidR="00182CE6" w:rsidRDefault="00182CE6">
            <w:r>
              <w:t>2025</w:t>
            </w:r>
          </w:p>
        </w:tc>
        <w:tc>
          <w:tcPr>
            <w:tcW w:w="7649" w:type="dxa"/>
          </w:tcPr>
          <w:p w14:paraId="3A392C54" w14:textId="77777777" w:rsidR="00182CE6" w:rsidRDefault="00182CE6">
            <w:r>
              <w:t xml:space="preserve">Alamenciak, T. </w:t>
            </w:r>
            <w:r w:rsidRPr="00182CE6">
              <w:t>“Mapping Evidence to Theory in Ecology</w:t>
            </w:r>
            <w:r>
              <w:t>.” Workshop participant, University of Bielefeld.</w:t>
            </w:r>
          </w:p>
          <w:p w14:paraId="7F312062" w14:textId="098EAA0B" w:rsidR="00182CE6" w:rsidRDefault="00182CE6"/>
        </w:tc>
      </w:tr>
      <w:tr w:rsidR="004A1F87" w14:paraId="035781FA" w14:textId="77777777">
        <w:tc>
          <w:tcPr>
            <w:tcW w:w="1701" w:type="dxa"/>
          </w:tcPr>
          <w:p w14:paraId="6145D4E2" w14:textId="22550102" w:rsidR="004A1F87" w:rsidRDefault="00A878C9">
            <w:r>
              <w:t>2024</w:t>
            </w:r>
          </w:p>
        </w:tc>
        <w:tc>
          <w:tcPr>
            <w:tcW w:w="7649" w:type="dxa"/>
          </w:tcPr>
          <w:p w14:paraId="40CA32E2" w14:textId="77777777" w:rsidR="004A1F87" w:rsidRDefault="00A878C9">
            <w:r>
              <w:t>Alamenciak, T. “How to recruit and retain more volunteers.” Webinar for Carolinian Canada (Invited).</w:t>
            </w:r>
          </w:p>
          <w:p w14:paraId="4F04B9C4" w14:textId="106308E4" w:rsidR="00182CE6" w:rsidRDefault="00182CE6"/>
        </w:tc>
      </w:tr>
      <w:tr w:rsidR="002A02CA" w14:paraId="00EA5A16" w14:textId="77777777">
        <w:tc>
          <w:tcPr>
            <w:tcW w:w="1701" w:type="dxa"/>
          </w:tcPr>
          <w:p w14:paraId="26074BB1" w14:textId="2F75CDD0" w:rsidR="002A02CA" w:rsidRDefault="002B7F28">
            <w:r>
              <w:t>2024</w:t>
            </w:r>
          </w:p>
        </w:tc>
        <w:tc>
          <w:tcPr>
            <w:tcW w:w="7649" w:type="dxa"/>
          </w:tcPr>
          <w:p w14:paraId="3A3C4B46" w14:textId="77777777" w:rsidR="002A02CA" w:rsidRDefault="002B7F28">
            <w:r>
              <w:t>Alamenciak, T. “Fuzzy cognitive mapping using knowledge graphs for restoration ecology</w:t>
            </w:r>
            <w:r w:rsidR="00094465">
              <w:t>.</w:t>
            </w:r>
            <w:r>
              <w:t xml:space="preserve">” </w:t>
            </w:r>
            <w:r w:rsidRPr="002B7F28">
              <w:t>Interdisciplinary Perspectives on Knowledge Synthesis in Ecology</w:t>
            </w:r>
            <w:r>
              <w:t xml:space="preserve"> workshop at University of Bielefeld</w:t>
            </w:r>
            <w:r w:rsidRPr="002B7F28">
              <w:t xml:space="preserve"> </w:t>
            </w:r>
            <w:r>
              <w:t>(invited by Dr. Tina Heger)</w:t>
            </w:r>
          </w:p>
          <w:p w14:paraId="00EF8C69" w14:textId="23A228FE" w:rsidR="004A1F87" w:rsidRDefault="004A1F87"/>
        </w:tc>
      </w:tr>
      <w:tr w:rsidR="00372311" w14:paraId="7BECC38B" w14:textId="77777777">
        <w:tc>
          <w:tcPr>
            <w:tcW w:w="1701" w:type="dxa"/>
          </w:tcPr>
          <w:p w14:paraId="6608BCA9" w14:textId="659F3D58" w:rsidR="00372311" w:rsidRDefault="00EE3C12">
            <w:r>
              <w:t>2024</w:t>
            </w:r>
          </w:p>
        </w:tc>
        <w:tc>
          <w:tcPr>
            <w:tcW w:w="7649" w:type="dxa"/>
          </w:tcPr>
          <w:p w14:paraId="783A9ED8" w14:textId="1A920EDC" w:rsidR="00372311" w:rsidRDefault="00EE3C12">
            <w:r>
              <w:t>Alamenciak, T., Ash Baron, Catherine Febria, Eric Higgs, Ryan Stephenson, Stephen Murphy and Nancy Shackelford. “Boots &amp; Suits: Mobilizing knowledge in ecosystem restoration. Society for Ecological Restoration North American Conference, Vancouver – Oct. 30, 2024.</w:t>
            </w:r>
          </w:p>
        </w:tc>
      </w:tr>
      <w:tr w:rsidR="00372311" w14:paraId="164013FB" w14:textId="77777777">
        <w:tc>
          <w:tcPr>
            <w:tcW w:w="1701" w:type="dxa"/>
          </w:tcPr>
          <w:p w14:paraId="3B2CA0B1" w14:textId="77777777" w:rsidR="00372311" w:rsidRDefault="00372311"/>
        </w:tc>
        <w:tc>
          <w:tcPr>
            <w:tcW w:w="7649" w:type="dxa"/>
          </w:tcPr>
          <w:p w14:paraId="3A1D6F35" w14:textId="77777777" w:rsidR="00372311" w:rsidRDefault="00372311"/>
        </w:tc>
      </w:tr>
      <w:tr w:rsidR="00CA4CF1" w14:paraId="107A3324" w14:textId="77777777">
        <w:tc>
          <w:tcPr>
            <w:tcW w:w="1701" w:type="dxa"/>
          </w:tcPr>
          <w:p w14:paraId="42895DD1" w14:textId="371D565A" w:rsidR="00CA4CF1" w:rsidRDefault="00CA4CF1">
            <w:r>
              <w:t>2024</w:t>
            </w:r>
          </w:p>
        </w:tc>
        <w:tc>
          <w:tcPr>
            <w:tcW w:w="7649" w:type="dxa"/>
          </w:tcPr>
          <w:p w14:paraId="2AE0E33C" w14:textId="19C7371F" w:rsidR="00CA4CF1" w:rsidRDefault="00CA4CF1">
            <w:r>
              <w:t>Alamenciak, T. “</w:t>
            </w:r>
            <w:r w:rsidRPr="00CA4CF1">
              <w:t>Knowledge Graphs for Land-Based Knowledges: Encoding Restoration Ecology and Environmental History</w:t>
            </w:r>
            <w:r>
              <w:t>.” Summer Research Institute, Quaker Institute for the Future.</w:t>
            </w:r>
            <w:r w:rsidR="0061015E">
              <w:t xml:space="preserve"> August 12 to 16, 2024.</w:t>
            </w:r>
            <w:r>
              <w:br/>
            </w:r>
          </w:p>
        </w:tc>
      </w:tr>
      <w:tr w:rsidR="00114E9C" w14:paraId="6A80BC24" w14:textId="77777777">
        <w:tc>
          <w:tcPr>
            <w:tcW w:w="1701" w:type="dxa"/>
          </w:tcPr>
          <w:p w14:paraId="513153DE" w14:textId="3CF35187" w:rsidR="00114E9C" w:rsidRDefault="00114E9C">
            <w:r>
              <w:t>2024</w:t>
            </w:r>
          </w:p>
        </w:tc>
        <w:tc>
          <w:tcPr>
            <w:tcW w:w="7649" w:type="dxa"/>
          </w:tcPr>
          <w:p w14:paraId="6DEC9C3A" w14:textId="70E6FF25" w:rsidR="00114E9C" w:rsidRDefault="00114E9C">
            <w:r>
              <w:t>Alamenciak, T. “Mapping and assessing evidence in ecological restoration” Geomatics and Landscape Ecology Lab (GLEL) at Carleton University. May 31, 2024.</w:t>
            </w:r>
          </w:p>
          <w:p w14:paraId="6C6B469C" w14:textId="4FA96C3D" w:rsidR="00114E9C" w:rsidRDefault="00114E9C"/>
        </w:tc>
      </w:tr>
      <w:tr w:rsidR="006E4C14" w14:paraId="02C0C3BC" w14:textId="77777777">
        <w:tc>
          <w:tcPr>
            <w:tcW w:w="1701" w:type="dxa"/>
          </w:tcPr>
          <w:p w14:paraId="476794D2" w14:textId="4E2697C1" w:rsidR="006E4C14" w:rsidRDefault="006E4C14">
            <w:r>
              <w:t>2024</w:t>
            </w:r>
          </w:p>
        </w:tc>
        <w:tc>
          <w:tcPr>
            <w:tcW w:w="7649" w:type="dxa"/>
          </w:tcPr>
          <w:p w14:paraId="6EFF3246" w14:textId="772B6CFE" w:rsidR="006E4C14" w:rsidRDefault="006E4C14">
            <w:r>
              <w:t xml:space="preserve">Alamenciak, T. </w:t>
            </w:r>
            <w:r w:rsidRPr="006E4C14">
              <w:t>“Mapping evidence to theory in ecology: Addressing the challenges of generalization and causality</w:t>
            </w:r>
            <w:r>
              <w:t xml:space="preserve">.” </w:t>
            </w:r>
            <w:r w:rsidR="00E1093F" w:rsidRPr="00E1093F">
              <w:rPr>
                <w:b/>
                <w:bCs/>
              </w:rPr>
              <w:t>Residency</w:t>
            </w:r>
            <w:r w:rsidR="00E1093F">
              <w:t xml:space="preserve"> at </w:t>
            </w:r>
            <w:r>
              <w:t>Centre for Interdisciplinary Research (ZiF) at Bielefield University. September 1, 2024 to February 28, 2025 (</w:t>
            </w:r>
            <w:r w:rsidR="00E1093F">
              <w:t>I</w:t>
            </w:r>
            <w:r>
              <w:t>nvited</w:t>
            </w:r>
            <w:r w:rsidR="00E1093F">
              <w:t xml:space="preserve"> by Dr. Tina Heger</w:t>
            </w:r>
            <w:r>
              <w:t>)</w:t>
            </w:r>
          </w:p>
          <w:p w14:paraId="6BC514ED" w14:textId="1FB56B2A" w:rsidR="006E4C14" w:rsidRDefault="006E4C14"/>
        </w:tc>
      </w:tr>
      <w:tr w:rsidR="006E4C14" w14:paraId="3964A337" w14:textId="77777777">
        <w:tc>
          <w:tcPr>
            <w:tcW w:w="1701" w:type="dxa"/>
          </w:tcPr>
          <w:p w14:paraId="6E0A0A47" w14:textId="2660008F" w:rsidR="006E4C14" w:rsidRDefault="006E4C14">
            <w:r>
              <w:t>2024</w:t>
            </w:r>
          </w:p>
        </w:tc>
        <w:tc>
          <w:tcPr>
            <w:tcW w:w="7649" w:type="dxa"/>
          </w:tcPr>
          <w:p w14:paraId="3B3E69F5" w14:textId="77777777" w:rsidR="006E4C14" w:rsidRDefault="006E4C14">
            <w:r>
              <w:t xml:space="preserve">Alamenciak, T. &amp; Steffanie Scott. “Engaging instructors and students in transformative learning amid polycrisis,” </w:t>
            </w:r>
            <w:r w:rsidRPr="00E1093F">
              <w:rPr>
                <w:b/>
                <w:bCs/>
              </w:rPr>
              <w:t>University of Waterloo Teaching and Learning Conference</w:t>
            </w:r>
            <w:r>
              <w:t xml:space="preserve"> 2024 May 2.</w:t>
            </w:r>
          </w:p>
          <w:p w14:paraId="1239404E" w14:textId="46EBCFC4" w:rsidR="006E4C14" w:rsidRDefault="006E4C14"/>
        </w:tc>
      </w:tr>
      <w:tr w:rsidR="006E4C14" w14:paraId="443330C3" w14:textId="77777777">
        <w:tc>
          <w:tcPr>
            <w:tcW w:w="1701" w:type="dxa"/>
          </w:tcPr>
          <w:p w14:paraId="3B33E201" w14:textId="56CCD59B" w:rsidR="006E4C14" w:rsidRDefault="006E4C14">
            <w:r>
              <w:t>2024</w:t>
            </w:r>
          </w:p>
        </w:tc>
        <w:tc>
          <w:tcPr>
            <w:tcW w:w="7649" w:type="dxa"/>
          </w:tcPr>
          <w:p w14:paraId="446B1C63" w14:textId="77777777" w:rsidR="006E4C14" w:rsidRDefault="006E4C14">
            <w:r>
              <w:t xml:space="preserve">Alamenciak, T. “People-powered ecosystem restoration,” University of Arizona, </w:t>
            </w:r>
            <w:r w:rsidRPr="00E1093F">
              <w:rPr>
                <w:b/>
                <w:bCs/>
              </w:rPr>
              <w:t>Gornish Lab</w:t>
            </w:r>
            <w:r>
              <w:t xml:space="preserve"> – Dr. Elise Gornish. (Invited) 2024 April 4.</w:t>
            </w:r>
          </w:p>
          <w:p w14:paraId="507218EE" w14:textId="4B37CC4A" w:rsidR="006E4C14" w:rsidRDefault="006E4C14"/>
        </w:tc>
      </w:tr>
      <w:tr w:rsidR="006E4C14" w14:paraId="6FB4CBCA" w14:textId="77777777">
        <w:tc>
          <w:tcPr>
            <w:tcW w:w="1701" w:type="dxa"/>
          </w:tcPr>
          <w:p w14:paraId="0C153877" w14:textId="14DBF659" w:rsidR="006E4C14" w:rsidRDefault="006E4C14">
            <w:r>
              <w:lastRenderedPageBreak/>
              <w:t>2024</w:t>
            </w:r>
          </w:p>
        </w:tc>
        <w:tc>
          <w:tcPr>
            <w:tcW w:w="7649" w:type="dxa"/>
          </w:tcPr>
          <w:p w14:paraId="2F29F8C9" w14:textId="77777777" w:rsidR="006E4C14" w:rsidRDefault="006E4C14">
            <w:r>
              <w:t xml:space="preserve">Alamenciak, T. “Taming Complexity: AI Approaches to Knowledge Synthesis,” University of Waterloo, </w:t>
            </w:r>
            <w:r w:rsidRPr="00E1093F">
              <w:rPr>
                <w:b/>
                <w:bCs/>
              </w:rPr>
              <w:t>School of Environment, Resources and Sustainability Salon</w:t>
            </w:r>
            <w:r>
              <w:t xml:space="preserve"> 2024 April 1.</w:t>
            </w:r>
          </w:p>
          <w:p w14:paraId="2523F683" w14:textId="35029BD6" w:rsidR="006E4C14" w:rsidRDefault="006E4C14"/>
        </w:tc>
      </w:tr>
      <w:tr w:rsidR="006021E6" w14:paraId="095E84EE" w14:textId="77777777">
        <w:tc>
          <w:tcPr>
            <w:tcW w:w="1701" w:type="dxa"/>
          </w:tcPr>
          <w:p w14:paraId="374D8603" w14:textId="7D0B9544" w:rsidR="006021E6" w:rsidRDefault="006021E6">
            <w:r>
              <w:t>2024</w:t>
            </w:r>
          </w:p>
        </w:tc>
        <w:tc>
          <w:tcPr>
            <w:tcW w:w="7649" w:type="dxa"/>
          </w:tcPr>
          <w:p w14:paraId="37E50C81" w14:textId="77777777" w:rsidR="006021E6" w:rsidRDefault="006021E6">
            <w:r>
              <w:t>Alamenciak, Tim</w:t>
            </w:r>
            <w:r w:rsidR="003A1E32">
              <w:t>. Workshop participation: “</w:t>
            </w:r>
            <w:r w:rsidR="003A1E32" w:rsidRPr="00E1093F">
              <w:rPr>
                <w:b/>
                <w:bCs/>
              </w:rPr>
              <w:t>Taming Complexity in Ecology</w:t>
            </w:r>
            <w:r w:rsidR="003A1E32">
              <w:t>” Germany (Invited by Dr. Tina Heger)</w:t>
            </w:r>
          </w:p>
          <w:p w14:paraId="341AF610" w14:textId="5FFBBDFD" w:rsidR="006E4C14" w:rsidRDefault="006E4C14"/>
        </w:tc>
      </w:tr>
      <w:tr w:rsidR="00294028" w14:paraId="2547AD22" w14:textId="77777777">
        <w:tc>
          <w:tcPr>
            <w:tcW w:w="1701" w:type="dxa"/>
          </w:tcPr>
          <w:p w14:paraId="6321E6D7" w14:textId="0D939DCB" w:rsidR="00294028" w:rsidRDefault="00294028">
            <w:r>
              <w:t>2024</w:t>
            </w:r>
          </w:p>
        </w:tc>
        <w:tc>
          <w:tcPr>
            <w:tcW w:w="7649" w:type="dxa"/>
          </w:tcPr>
          <w:p w14:paraId="2CC973CA" w14:textId="77777777" w:rsidR="00294028" w:rsidRDefault="00294028">
            <w:r>
              <w:t>Alamenciak, Tim, “Lowering barriers, changing behaviours.” Guest lecture. (Invited by Dr. Christina Davy)</w:t>
            </w:r>
          </w:p>
          <w:p w14:paraId="26A1B91F" w14:textId="0B526C43" w:rsidR="006E4C14" w:rsidRPr="00B6415F" w:rsidRDefault="006E4C14"/>
        </w:tc>
      </w:tr>
      <w:tr w:rsidR="00294028" w14:paraId="6113E17D" w14:textId="77777777">
        <w:tc>
          <w:tcPr>
            <w:tcW w:w="1701" w:type="dxa"/>
          </w:tcPr>
          <w:p w14:paraId="2FA72CD9" w14:textId="0126909D" w:rsidR="00294028" w:rsidRDefault="00294028">
            <w:r>
              <w:t>2024</w:t>
            </w:r>
          </w:p>
        </w:tc>
        <w:tc>
          <w:tcPr>
            <w:tcW w:w="7649" w:type="dxa"/>
          </w:tcPr>
          <w:p w14:paraId="665C8684" w14:textId="0879C2D9" w:rsidR="00294028" w:rsidRDefault="00294028">
            <w:r>
              <w:t>Alamenciak, Tim, “Volunteer engagement in ecological restoration.” Guest lecture: ENVS 195 – Introduction to Environmental Studies (Invited by Patricia Huynh)</w:t>
            </w:r>
          </w:p>
          <w:p w14:paraId="3B705FB1" w14:textId="1D9CD775" w:rsidR="00294028" w:rsidRPr="00B6415F" w:rsidRDefault="00294028"/>
        </w:tc>
      </w:tr>
      <w:tr w:rsidR="00FA6D25" w14:paraId="4B1E0772" w14:textId="77777777">
        <w:tc>
          <w:tcPr>
            <w:tcW w:w="1701" w:type="dxa"/>
          </w:tcPr>
          <w:p w14:paraId="210C37B1" w14:textId="77777777" w:rsidR="00FA6D25" w:rsidRDefault="00FA6D25">
            <w:r>
              <w:t>2023</w:t>
            </w:r>
          </w:p>
        </w:tc>
        <w:tc>
          <w:tcPr>
            <w:tcW w:w="7649" w:type="dxa"/>
          </w:tcPr>
          <w:p w14:paraId="6CC13513" w14:textId="77777777" w:rsidR="00FA6D25" w:rsidRDefault="00FA6D25">
            <w:r w:rsidRPr="00B6415F">
              <w:t>Alamenciak, Tim</w:t>
            </w:r>
            <w:r>
              <w:t>,</w:t>
            </w:r>
            <w:r w:rsidRPr="00614207">
              <w:rPr>
                <w:b/>
                <w:bCs/>
              </w:rPr>
              <w:t xml:space="preserve"> </w:t>
            </w:r>
            <w:r w:rsidRPr="00ED133D">
              <w:t>“</w:t>
            </w:r>
            <w:r w:rsidRPr="00732EE5">
              <w:t>Volunteer engagement in ecological restoration</w:t>
            </w:r>
            <w:r>
              <w:t xml:space="preserve">.” </w:t>
            </w:r>
            <w:r w:rsidRPr="00B6415F">
              <w:rPr>
                <w:b/>
                <w:bCs/>
              </w:rPr>
              <w:t>Environment Graduate Students Association conference</w:t>
            </w:r>
            <w:r>
              <w:t>, 2023 September 22. Waterloo, Ontario.</w:t>
            </w:r>
            <w:r>
              <w:br/>
            </w:r>
          </w:p>
        </w:tc>
      </w:tr>
      <w:tr w:rsidR="00FA6D25" w:rsidRPr="00007787" w14:paraId="41BCA76C" w14:textId="77777777">
        <w:tc>
          <w:tcPr>
            <w:tcW w:w="1701" w:type="dxa"/>
          </w:tcPr>
          <w:p w14:paraId="5A108FD5" w14:textId="77777777" w:rsidR="00FA6D25" w:rsidRDefault="00FA6D25">
            <w:r>
              <w:t>2023</w:t>
            </w:r>
          </w:p>
        </w:tc>
        <w:tc>
          <w:tcPr>
            <w:tcW w:w="7649" w:type="dxa"/>
          </w:tcPr>
          <w:p w14:paraId="486ABC0A" w14:textId="77777777" w:rsidR="00FA6D25" w:rsidRPr="00007787" w:rsidRDefault="00FA6D25">
            <w:r w:rsidRPr="00B6415F">
              <w:t>Alamenciak, Tim</w:t>
            </w:r>
            <w:r>
              <w:t xml:space="preserve">, </w:t>
            </w:r>
            <w:r w:rsidRPr="00203CB3">
              <w:t>Ecological Restoration Research in Canada: Who, What, Where, When, Why and How?</w:t>
            </w:r>
            <w:r>
              <w:t xml:space="preserve"> Symposium: </w:t>
            </w:r>
            <w:r w:rsidRPr="00203CB3">
              <w:t>Assessing the State of Ecological Restoration Knowledge in Canada</w:t>
            </w:r>
            <w:r>
              <w:t xml:space="preserve">. </w:t>
            </w:r>
            <w:r w:rsidRPr="00B6415F">
              <w:rPr>
                <w:b/>
                <w:bCs/>
              </w:rPr>
              <w:t>RE3 Conference: Reclaim, Restore, Rewild</w:t>
            </w:r>
            <w:r>
              <w:t>, 2023 June 11-15. Quebec City, Quebec.</w:t>
            </w:r>
            <w:r>
              <w:br/>
            </w:r>
          </w:p>
        </w:tc>
      </w:tr>
      <w:tr w:rsidR="00FA6D25" w:rsidRPr="00007787" w14:paraId="649E244F" w14:textId="77777777">
        <w:tc>
          <w:tcPr>
            <w:tcW w:w="1701" w:type="dxa"/>
          </w:tcPr>
          <w:p w14:paraId="7D6FA143" w14:textId="77777777" w:rsidR="00FA6D25" w:rsidRDefault="00FA6D25">
            <w:r>
              <w:t>2022</w:t>
            </w:r>
          </w:p>
        </w:tc>
        <w:tc>
          <w:tcPr>
            <w:tcW w:w="7649" w:type="dxa"/>
          </w:tcPr>
          <w:p w14:paraId="3E8A8F09" w14:textId="77777777" w:rsidR="00FA6D25" w:rsidRPr="00B36A6A" w:rsidRDefault="00FA6D25">
            <w:r w:rsidRPr="00B6415F">
              <w:t>Alamenciak, Tim,</w:t>
            </w:r>
            <w:r>
              <w:rPr>
                <w:b/>
                <w:bCs/>
              </w:rPr>
              <w:t xml:space="preserve"> </w:t>
            </w:r>
            <w:r w:rsidRPr="004D1B07">
              <w:t>“</w:t>
            </w:r>
            <w:r w:rsidRPr="00D337DF">
              <w:t>Advocacy 101:</w:t>
            </w:r>
            <w:r>
              <w:rPr>
                <w:b/>
                <w:bCs/>
              </w:rPr>
              <w:t xml:space="preserve"> </w:t>
            </w:r>
            <w:r w:rsidRPr="00D337DF">
              <w:t>How</w:t>
            </w:r>
            <w:r>
              <w:t xml:space="preserve"> to talk about climate change with politicians.” </w:t>
            </w:r>
            <w:r w:rsidRPr="00B6415F">
              <w:rPr>
                <w:b/>
                <w:bCs/>
              </w:rPr>
              <w:t>ClimateActionWR</w:t>
            </w:r>
            <w:r>
              <w:t xml:space="preserve"> sector committee talk. Virtual. (Invited)</w:t>
            </w:r>
            <w:r>
              <w:br/>
            </w:r>
          </w:p>
        </w:tc>
      </w:tr>
      <w:tr w:rsidR="00FA6D25" w:rsidRPr="00580C55" w14:paraId="39327EB4" w14:textId="77777777">
        <w:tc>
          <w:tcPr>
            <w:tcW w:w="1701" w:type="dxa"/>
          </w:tcPr>
          <w:p w14:paraId="21E3D4F3" w14:textId="77777777" w:rsidR="00FA6D25" w:rsidRPr="00A410D8" w:rsidRDefault="00FA6D25">
            <w:pPr>
              <w:rPr>
                <w:lang w:val="fr-CA"/>
              </w:rPr>
            </w:pPr>
            <w:r>
              <w:t>2022</w:t>
            </w:r>
          </w:p>
        </w:tc>
        <w:tc>
          <w:tcPr>
            <w:tcW w:w="7649" w:type="dxa"/>
          </w:tcPr>
          <w:p w14:paraId="3C6D377C" w14:textId="77777777" w:rsidR="00FA6D25" w:rsidRDefault="00FA6D25">
            <w:r w:rsidRPr="00B6415F">
              <w:t>Alamenciak, Tim</w:t>
            </w:r>
            <w:r>
              <w:t xml:space="preserve">, Guest speaker. </w:t>
            </w:r>
            <w:r w:rsidRPr="00B6415F">
              <w:rPr>
                <w:b/>
                <w:bCs/>
              </w:rPr>
              <w:t>Landscapes of Holistic Sustainability and Wellbeing Retreat</w:t>
            </w:r>
            <w:r>
              <w:t>. Wilfrid Laurier University, 2022 October 22. Virtual. (Invited)</w:t>
            </w:r>
          </w:p>
          <w:p w14:paraId="44F65548" w14:textId="77777777" w:rsidR="00FA6D25" w:rsidRPr="00580C55" w:rsidRDefault="00FA6D25"/>
        </w:tc>
      </w:tr>
      <w:tr w:rsidR="00FA6D25" w:rsidRPr="00580C55" w14:paraId="00AED0E4" w14:textId="77777777">
        <w:tc>
          <w:tcPr>
            <w:tcW w:w="1701" w:type="dxa"/>
          </w:tcPr>
          <w:p w14:paraId="6133872C" w14:textId="77777777" w:rsidR="00FA6D25" w:rsidRDefault="00FA6D25">
            <w:r>
              <w:t>2022</w:t>
            </w:r>
          </w:p>
        </w:tc>
        <w:tc>
          <w:tcPr>
            <w:tcW w:w="7649" w:type="dxa"/>
          </w:tcPr>
          <w:p w14:paraId="10D57D47" w14:textId="77777777" w:rsidR="00FA6D25" w:rsidRDefault="00FA6D25">
            <w:pPr>
              <w:rPr>
                <w:rFonts w:cstheme="minorHAnsi"/>
                <w:bCs/>
              </w:rPr>
            </w:pPr>
            <w:r w:rsidRPr="00B6415F">
              <w:rPr>
                <w:rFonts w:cstheme="minorHAnsi"/>
                <w:bCs/>
              </w:rPr>
              <w:t>Alamenciak, T</w:t>
            </w:r>
            <w:r w:rsidRPr="00B6415F">
              <w:rPr>
                <w:bCs/>
              </w:rPr>
              <w:t>im</w:t>
            </w:r>
            <w:r w:rsidRPr="00B6415F">
              <w:rPr>
                <w:rFonts w:cstheme="minorHAnsi"/>
                <w:bCs/>
              </w:rPr>
              <w:t>,</w:t>
            </w:r>
            <w:r>
              <w:rPr>
                <w:rFonts w:cstheme="minorHAnsi"/>
                <w:bCs/>
              </w:rPr>
              <w:t xml:space="preserve"> “Championing Change in the Field and Office,” </w:t>
            </w:r>
            <w:r w:rsidRPr="00B6415F">
              <w:rPr>
                <w:rFonts w:cstheme="minorHAnsi"/>
                <w:b/>
              </w:rPr>
              <w:t>Designing Change for a Living Planet – World Wildlife Fund</w:t>
            </w:r>
            <w:r>
              <w:rPr>
                <w:rFonts w:cstheme="minorHAnsi"/>
                <w:bCs/>
              </w:rPr>
              <w:t xml:space="preserve">, 2022 June 11. Virtual. </w:t>
            </w:r>
            <w:r>
              <w:t>(Invited)</w:t>
            </w:r>
          </w:p>
          <w:p w14:paraId="6933BB8C" w14:textId="77777777" w:rsidR="00FA6D25" w:rsidRDefault="00FA6D25">
            <w:pPr>
              <w:rPr>
                <w:b/>
                <w:bCs/>
              </w:rPr>
            </w:pPr>
          </w:p>
        </w:tc>
      </w:tr>
      <w:tr w:rsidR="00FA6D25" w:rsidRPr="00580C55" w14:paraId="27EAF5FE" w14:textId="77777777">
        <w:tc>
          <w:tcPr>
            <w:tcW w:w="1701" w:type="dxa"/>
          </w:tcPr>
          <w:p w14:paraId="4D9064F0" w14:textId="77777777" w:rsidR="00FA6D25" w:rsidRDefault="00FA6D25">
            <w:r>
              <w:t>2022</w:t>
            </w:r>
          </w:p>
        </w:tc>
        <w:tc>
          <w:tcPr>
            <w:tcW w:w="7649" w:type="dxa"/>
          </w:tcPr>
          <w:p w14:paraId="377D282D" w14:textId="77777777" w:rsidR="00FA6D25" w:rsidRDefault="00FA6D25">
            <w:pPr>
              <w:rPr>
                <w:rFonts w:cstheme="minorHAnsi"/>
              </w:rPr>
            </w:pPr>
            <w:r w:rsidRPr="00803BBF">
              <w:rPr>
                <w:rFonts w:cstheme="minorHAnsi"/>
              </w:rPr>
              <w:t>Alamenciak, T</w:t>
            </w:r>
            <w:r w:rsidRPr="00803BBF">
              <w:t>im,</w:t>
            </w:r>
            <w:r>
              <w:rPr>
                <w:rFonts w:cstheme="minorHAnsi"/>
              </w:rPr>
              <w:t xml:space="preserve"> </w:t>
            </w:r>
            <w:r w:rsidRPr="003B19FB">
              <w:rPr>
                <w:rFonts w:cstheme="minorHAnsi"/>
              </w:rPr>
              <w:t>“</w:t>
            </w:r>
            <w:r>
              <w:rPr>
                <w:rFonts w:cstheme="minorHAnsi"/>
              </w:rPr>
              <w:t>Comparing community-led tree planting programs</w:t>
            </w:r>
            <w:r w:rsidRPr="003B19FB">
              <w:rPr>
                <w:rFonts w:cstheme="minorHAnsi"/>
              </w:rPr>
              <w:t xml:space="preserve">,” </w:t>
            </w:r>
            <w:r>
              <w:rPr>
                <w:rFonts w:cstheme="minorHAnsi"/>
              </w:rPr>
              <w:t xml:space="preserve">University of Waterloo, </w:t>
            </w:r>
            <w:r w:rsidRPr="00803BBF">
              <w:rPr>
                <w:rFonts w:cstheme="minorHAnsi"/>
                <w:b/>
                <w:bCs/>
              </w:rPr>
              <w:t>ERS 253 – Communities and Sustainability</w:t>
            </w:r>
            <w:r w:rsidRPr="003B19FB">
              <w:rPr>
                <w:rFonts w:cstheme="minorHAnsi"/>
              </w:rPr>
              <w:t xml:space="preserve">, </w:t>
            </w:r>
            <w:r>
              <w:rPr>
                <w:rFonts w:cstheme="minorHAnsi"/>
              </w:rPr>
              <w:t>Winter 2022</w:t>
            </w:r>
            <w:r w:rsidRPr="003B19FB">
              <w:rPr>
                <w:rFonts w:cstheme="minorHAnsi"/>
              </w:rPr>
              <w:t>.</w:t>
            </w:r>
            <w:r>
              <w:rPr>
                <w:rFonts w:cstheme="minorHAnsi"/>
              </w:rPr>
              <w:t xml:space="preserve"> Instructor: Dr. Shefaza Esmail. Waterloo, Ontario. </w:t>
            </w:r>
            <w:r>
              <w:t>(Invited)</w:t>
            </w:r>
          </w:p>
          <w:p w14:paraId="577B153F" w14:textId="77777777" w:rsidR="00FA6D25" w:rsidRDefault="00FA6D25">
            <w:pPr>
              <w:rPr>
                <w:rFonts w:cstheme="minorHAnsi"/>
                <w:b/>
              </w:rPr>
            </w:pPr>
          </w:p>
        </w:tc>
      </w:tr>
      <w:tr w:rsidR="00FA6D25" w:rsidRPr="00580C55" w14:paraId="0C4F98D9" w14:textId="77777777">
        <w:tc>
          <w:tcPr>
            <w:tcW w:w="1701" w:type="dxa"/>
          </w:tcPr>
          <w:p w14:paraId="7BEBDE85" w14:textId="77777777" w:rsidR="00FA6D25" w:rsidRDefault="00FA6D25">
            <w:r>
              <w:t>2021</w:t>
            </w:r>
          </w:p>
        </w:tc>
        <w:tc>
          <w:tcPr>
            <w:tcW w:w="7649" w:type="dxa"/>
          </w:tcPr>
          <w:p w14:paraId="22C49EF0" w14:textId="77777777" w:rsidR="00FA6D25" w:rsidRDefault="00FA6D25">
            <w:pPr>
              <w:rPr>
                <w:rFonts w:cstheme="minorHAnsi"/>
                <w:bCs/>
              </w:rPr>
            </w:pPr>
            <w:r w:rsidRPr="006D5CE1">
              <w:rPr>
                <w:rFonts w:cstheme="minorHAnsi"/>
                <w:bCs/>
              </w:rPr>
              <w:t>Alamenciak, T</w:t>
            </w:r>
            <w:r w:rsidRPr="006D5CE1">
              <w:rPr>
                <w:bCs/>
              </w:rPr>
              <w:t>im</w:t>
            </w:r>
            <w:r w:rsidRPr="006D5CE1">
              <w:rPr>
                <w:rFonts w:cstheme="minorHAnsi"/>
                <w:bCs/>
              </w:rPr>
              <w:t>,</w:t>
            </w:r>
            <w:r>
              <w:rPr>
                <w:rFonts w:cstheme="minorHAnsi"/>
                <w:bCs/>
              </w:rPr>
              <w:t xml:space="preserve"> “Working Together and Giving Back: Building and sustaining volunteer motivation,” </w:t>
            </w:r>
            <w:r w:rsidRPr="006D5CE1">
              <w:rPr>
                <w:rFonts w:cstheme="minorHAnsi"/>
                <w:b/>
              </w:rPr>
              <w:t>Wholistic Restoration – Ignatius Jesuit Centre</w:t>
            </w:r>
            <w:r>
              <w:rPr>
                <w:rFonts w:cstheme="minorHAnsi"/>
                <w:bCs/>
              </w:rPr>
              <w:t>, 2021 December 9.</w:t>
            </w:r>
            <w:r>
              <w:t xml:space="preserve"> Virtual. (Invited)</w:t>
            </w:r>
          </w:p>
          <w:p w14:paraId="6C121229" w14:textId="77777777" w:rsidR="00FA6D25" w:rsidRPr="00A72E84" w:rsidRDefault="00FA6D25">
            <w:pPr>
              <w:rPr>
                <w:rFonts w:cstheme="minorHAnsi"/>
                <w:b/>
                <w:bCs/>
              </w:rPr>
            </w:pPr>
          </w:p>
        </w:tc>
      </w:tr>
      <w:tr w:rsidR="00FA6D25" w:rsidRPr="00580C55" w14:paraId="5A7414EC" w14:textId="77777777">
        <w:tc>
          <w:tcPr>
            <w:tcW w:w="1701" w:type="dxa"/>
          </w:tcPr>
          <w:p w14:paraId="64A76A50" w14:textId="77777777" w:rsidR="00FA6D25" w:rsidRDefault="00FA6D25">
            <w:r>
              <w:t>2021</w:t>
            </w:r>
          </w:p>
        </w:tc>
        <w:tc>
          <w:tcPr>
            <w:tcW w:w="7649" w:type="dxa"/>
          </w:tcPr>
          <w:p w14:paraId="05A662B9" w14:textId="77777777" w:rsidR="00FA6D25" w:rsidRDefault="00FA6D25">
            <w:pPr>
              <w:rPr>
                <w:rFonts w:cstheme="minorHAnsi"/>
                <w:bCs/>
              </w:rPr>
            </w:pPr>
            <w:r w:rsidRPr="006D5CE1">
              <w:rPr>
                <w:rFonts w:cstheme="minorHAnsi"/>
                <w:bCs/>
              </w:rPr>
              <w:t>Alamenciak, Tim,</w:t>
            </w:r>
            <w:r>
              <w:rPr>
                <w:rFonts w:cstheme="minorHAnsi"/>
                <w:bCs/>
              </w:rPr>
              <w:t xml:space="preserve"> “Decolonizing Worldviews: </w:t>
            </w:r>
            <w:r w:rsidRPr="00AA1057">
              <w:rPr>
                <w:rFonts w:cstheme="minorHAnsi"/>
                <w:bCs/>
              </w:rPr>
              <w:t>Unpacking nature and wilderness</w:t>
            </w:r>
            <w:r>
              <w:rPr>
                <w:rFonts w:cstheme="minorHAnsi"/>
                <w:bCs/>
              </w:rPr>
              <w:t xml:space="preserve">,” </w:t>
            </w:r>
            <w:r w:rsidRPr="006D5CE1">
              <w:rPr>
                <w:rFonts w:cstheme="minorHAnsi"/>
                <w:b/>
              </w:rPr>
              <w:t>Wholistic Restoration – Ignatius Jesuit Centre</w:t>
            </w:r>
            <w:r>
              <w:rPr>
                <w:rFonts w:cstheme="minorHAnsi"/>
                <w:bCs/>
              </w:rPr>
              <w:t xml:space="preserve">, 2021 November 23. Virtual. </w:t>
            </w:r>
            <w:r>
              <w:t>(Invited)</w:t>
            </w:r>
          </w:p>
          <w:p w14:paraId="5B25F6A6" w14:textId="77777777" w:rsidR="00FA6D25" w:rsidRDefault="00FA6D25">
            <w:pPr>
              <w:rPr>
                <w:rFonts w:cstheme="minorHAnsi"/>
                <w:b/>
              </w:rPr>
            </w:pPr>
          </w:p>
        </w:tc>
      </w:tr>
      <w:tr w:rsidR="00FA6D25" w:rsidRPr="00580C55" w14:paraId="20EEBB0A" w14:textId="77777777">
        <w:tc>
          <w:tcPr>
            <w:tcW w:w="1701" w:type="dxa"/>
          </w:tcPr>
          <w:p w14:paraId="32537AAD" w14:textId="77777777" w:rsidR="00FA6D25" w:rsidRDefault="00FA6D25">
            <w:r>
              <w:t>2021</w:t>
            </w:r>
          </w:p>
        </w:tc>
        <w:tc>
          <w:tcPr>
            <w:tcW w:w="7649" w:type="dxa"/>
          </w:tcPr>
          <w:p w14:paraId="479609A0" w14:textId="77777777" w:rsidR="00FA6D25" w:rsidRDefault="00FA6D25">
            <w:pPr>
              <w:rPr>
                <w:rFonts w:cstheme="minorHAnsi"/>
                <w:bCs/>
              </w:rPr>
            </w:pPr>
            <w:r w:rsidRPr="006D5CE1">
              <w:rPr>
                <w:rFonts w:cstheme="minorHAnsi"/>
                <w:bCs/>
              </w:rPr>
              <w:t>Alamenciak, Tim,</w:t>
            </w:r>
            <w:r w:rsidRPr="00906FED">
              <w:rPr>
                <w:rFonts w:cstheme="minorHAnsi"/>
                <w:bCs/>
              </w:rPr>
              <w:t xml:space="preserve"> </w:t>
            </w:r>
            <w:r>
              <w:rPr>
                <w:rFonts w:cstheme="minorHAnsi"/>
                <w:bCs/>
              </w:rPr>
              <w:t>Elise Gornish, and Stephen Murphy.</w:t>
            </w:r>
            <w:r>
              <w:rPr>
                <w:rFonts w:cstheme="minorHAnsi"/>
                <w:b/>
              </w:rPr>
              <w:t xml:space="preserve"> </w:t>
            </w:r>
            <w:r w:rsidRPr="00F168E6">
              <w:rPr>
                <w:rFonts w:cstheme="minorHAnsi"/>
                <w:bCs/>
              </w:rPr>
              <w:t>How to design techniques for volunteer</w:t>
            </w:r>
            <w:r>
              <w:rPr>
                <w:rFonts w:cstheme="minorHAnsi"/>
                <w:bCs/>
              </w:rPr>
              <w:t xml:space="preserve"> </w:t>
            </w:r>
            <w:r w:rsidRPr="00F168E6">
              <w:rPr>
                <w:rFonts w:cstheme="minorHAnsi"/>
                <w:bCs/>
              </w:rPr>
              <w:t>ecological restoration</w:t>
            </w:r>
            <w:r>
              <w:rPr>
                <w:rFonts w:cstheme="minorHAnsi"/>
                <w:bCs/>
              </w:rPr>
              <w:t xml:space="preserve">. </w:t>
            </w:r>
            <w:r w:rsidRPr="006D5CE1">
              <w:rPr>
                <w:rFonts w:cstheme="minorHAnsi"/>
                <w:b/>
              </w:rPr>
              <w:t>National Extension Conference on Volunteerism-Lite</w:t>
            </w:r>
            <w:r>
              <w:rPr>
                <w:rFonts w:cstheme="minorHAnsi"/>
                <w:bCs/>
              </w:rPr>
              <w:t xml:space="preserve">, 2021 April 26. Virtual. </w:t>
            </w:r>
          </w:p>
          <w:p w14:paraId="61FC239A" w14:textId="77777777" w:rsidR="00FA6D25" w:rsidRDefault="00FA6D25">
            <w:pPr>
              <w:rPr>
                <w:rFonts w:cstheme="minorHAnsi"/>
                <w:b/>
              </w:rPr>
            </w:pPr>
          </w:p>
        </w:tc>
      </w:tr>
      <w:tr w:rsidR="00FA6D25" w:rsidRPr="00580C55" w14:paraId="0DAF9DE4" w14:textId="77777777">
        <w:tc>
          <w:tcPr>
            <w:tcW w:w="1701" w:type="dxa"/>
          </w:tcPr>
          <w:p w14:paraId="018A3E49" w14:textId="77777777" w:rsidR="00FA6D25" w:rsidRDefault="00FA6D25">
            <w:r>
              <w:t>2021</w:t>
            </w:r>
          </w:p>
        </w:tc>
        <w:tc>
          <w:tcPr>
            <w:tcW w:w="7649" w:type="dxa"/>
          </w:tcPr>
          <w:p w14:paraId="2F842D38" w14:textId="77777777" w:rsidR="00FA6D25" w:rsidRDefault="00FA6D25">
            <w:r w:rsidRPr="00066F17">
              <w:t>Higgs, E</w:t>
            </w:r>
            <w:r>
              <w:t>ric</w:t>
            </w:r>
            <w:r w:rsidRPr="00066F17">
              <w:t xml:space="preserve">, </w:t>
            </w:r>
            <w:r w:rsidRPr="006D5CE1">
              <w:t>Tim Alamenciak</w:t>
            </w:r>
            <w:r w:rsidRPr="00066F17">
              <w:t xml:space="preserve">, &amp; </w:t>
            </w:r>
            <w:r>
              <w:t xml:space="preserve">Sonia </w:t>
            </w:r>
            <w:r w:rsidRPr="00066F17">
              <w:t xml:space="preserve">Voicescu. Ecological Restoration: Nature-Based Solutions for Climate Mitigation and Engaging Canadians with Nature. </w:t>
            </w:r>
            <w:r w:rsidRPr="006D5CE1">
              <w:rPr>
                <w:b/>
                <w:bCs/>
              </w:rPr>
              <w:t>Living Within the Earth’s Carrying Capacity Forum</w:t>
            </w:r>
            <w:r w:rsidRPr="00066F17">
              <w:t>, 2021 March 25-April 14.</w:t>
            </w:r>
            <w:r>
              <w:t xml:space="preserve"> Ottawa, Ontario.</w:t>
            </w:r>
          </w:p>
          <w:p w14:paraId="7CC787BF" w14:textId="77777777" w:rsidR="00FA6D25" w:rsidRDefault="00FA6D25">
            <w:pPr>
              <w:rPr>
                <w:rFonts w:cstheme="minorHAnsi"/>
                <w:b/>
              </w:rPr>
            </w:pPr>
          </w:p>
        </w:tc>
      </w:tr>
      <w:tr w:rsidR="00FA6D25" w:rsidRPr="00580C55" w14:paraId="1EE8E41C" w14:textId="77777777">
        <w:tc>
          <w:tcPr>
            <w:tcW w:w="1701" w:type="dxa"/>
          </w:tcPr>
          <w:p w14:paraId="2548FA7D" w14:textId="77777777" w:rsidR="00FA6D25" w:rsidRDefault="00FA6D25">
            <w:r>
              <w:lastRenderedPageBreak/>
              <w:t>2021</w:t>
            </w:r>
          </w:p>
        </w:tc>
        <w:tc>
          <w:tcPr>
            <w:tcW w:w="7649" w:type="dxa"/>
          </w:tcPr>
          <w:p w14:paraId="7BBE4BE6" w14:textId="77777777" w:rsidR="00FA6D25" w:rsidRDefault="00FA6D25">
            <w:r w:rsidRPr="00020C90">
              <w:t>Alamenciak, Tim,</w:t>
            </w:r>
            <w:r w:rsidRPr="008F12D7">
              <w:t xml:space="preserve"> &amp; </w:t>
            </w:r>
            <w:r>
              <w:t xml:space="preserve">Dorian </w:t>
            </w:r>
            <w:r w:rsidRPr="008F12D7">
              <w:t>Pomezanski</w:t>
            </w:r>
            <w:r>
              <w:t>.</w:t>
            </w:r>
            <w:r w:rsidRPr="008F12D7">
              <w:t xml:space="preserve"> </w:t>
            </w:r>
            <w:r>
              <w:t>“</w:t>
            </w:r>
            <w:r w:rsidRPr="008F12D7">
              <w:t>Analyzing Canadian ecological restoration literature with bibliometric analysis and a systematic map.</w:t>
            </w:r>
            <w:r>
              <w:t>”</w:t>
            </w:r>
            <w:r w:rsidRPr="008F12D7">
              <w:t xml:space="preserve"> </w:t>
            </w:r>
            <w:r w:rsidRPr="00020C90">
              <w:rPr>
                <w:b/>
                <w:bCs/>
              </w:rPr>
              <w:t>Evidence Synthesis &amp; Meta-Analysis in R Conference</w:t>
            </w:r>
            <w:r w:rsidRPr="008F12D7">
              <w:t xml:space="preserve">, 2021 January 21-22. </w:t>
            </w:r>
            <w:r>
              <w:t>Virtual.</w:t>
            </w:r>
          </w:p>
          <w:p w14:paraId="4E72A320" w14:textId="77777777" w:rsidR="00FA6D25" w:rsidRPr="00066F17" w:rsidRDefault="00FA6D25"/>
        </w:tc>
      </w:tr>
      <w:tr w:rsidR="00FA6D25" w:rsidRPr="00580C55" w14:paraId="2399FC7D" w14:textId="77777777">
        <w:tc>
          <w:tcPr>
            <w:tcW w:w="1701" w:type="dxa"/>
          </w:tcPr>
          <w:p w14:paraId="6783C5B5" w14:textId="77777777" w:rsidR="00FA6D25" w:rsidRDefault="00FA6D25">
            <w:r>
              <w:t>2021</w:t>
            </w:r>
          </w:p>
        </w:tc>
        <w:tc>
          <w:tcPr>
            <w:tcW w:w="7649" w:type="dxa"/>
          </w:tcPr>
          <w:p w14:paraId="4544B228" w14:textId="77777777" w:rsidR="00FA6D25" w:rsidRDefault="00FA6D25">
            <w:r w:rsidRPr="00020C90">
              <w:t>Alamenciak, Tim &amp;</w:t>
            </w:r>
            <w:r w:rsidRPr="00E162E3">
              <w:t xml:space="preserve"> </w:t>
            </w:r>
            <w:r>
              <w:t xml:space="preserve">Dorian </w:t>
            </w:r>
            <w:r w:rsidRPr="00E162E3">
              <w:t xml:space="preserve">Pomezanski.  </w:t>
            </w:r>
            <w:r>
              <w:t>“</w:t>
            </w:r>
            <w:r w:rsidRPr="00E162E3">
              <w:t>Charting the evidence landscape: A systematic map and bibliometric analysis of ecological restoration in Canada.</w:t>
            </w:r>
            <w:r>
              <w:t>”</w:t>
            </w:r>
            <w:r w:rsidRPr="00E162E3">
              <w:t xml:space="preserve"> </w:t>
            </w:r>
            <w:r w:rsidRPr="00020C90">
              <w:rPr>
                <w:b/>
                <w:bCs/>
              </w:rPr>
              <w:t>Society for Ecological Restoration Conference</w:t>
            </w:r>
            <w:r w:rsidRPr="00E162E3">
              <w:t xml:space="preserve">, 2021 June 21-24. </w:t>
            </w:r>
            <w:r>
              <w:t>Virtual.</w:t>
            </w:r>
          </w:p>
          <w:p w14:paraId="7773769A" w14:textId="77777777" w:rsidR="00FA6D25" w:rsidRPr="00066F17" w:rsidRDefault="00FA6D25">
            <w:pPr>
              <w:rPr>
                <w:b/>
                <w:bCs/>
              </w:rPr>
            </w:pPr>
          </w:p>
        </w:tc>
      </w:tr>
      <w:tr w:rsidR="00FA6D25" w:rsidRPr="00580C55" w14:paraId="1F30B2D9" w14:textId="77777777">
        <w:tc>
          <w:tcPr>
            <w:tcW w:w="1701" w:type="dxa"/>
          </w:tcPr>
          <w:p w14:paraId="65781BB4" w14:textId="77777777" w:rsidR="00FA6D25" w:rsidRDefault="00FA6D25">
            <w:r>
              <w:t>2021</w:t>
            </w:r>
          </w:p>
        </w:tc>
        <w:tc>
          <w:tcPr>
            <w:tcW w:w="7649" w:type="dxa"/>
          </w:tcPr>
          <w:p w14:paraId="4BCBAF7E" w14:textId="77777777" w:rsidR="00FA6D25" w:rsidRDefault="00FA6D25">
            <w:pPr>
              <w:rPr>
                <w:rFonts w:cstheme="minorHAnsi"/>
                <w:bCs/>
              </w:rPr>
            </w:pPr>
            <w:r w:rsidRPr="0075571B">
              <w:rPr>
                <w:rFonts w:cstheme="minorHAnsi"/>
                <w:bCs/>
              </w:rPr>
              <w:t>Alamenciak, Tim</w:t>
            </w:r>
            <w:r>
              <w:rPr>
                <w:rFonts w:cstheme="minorHAnsi"/>
                <w:b/>
              </w:rPr>
              <w:t xml:space="preserve">. </w:t>
            </w:r>
            <w:r>
              <w:rPr>
                <w:rFonts w:cstheme="minorHAnsi"/>
                <w:bCs/>
              </w:rPr>
              <w:t xml:space="preserve">Facilitator. </w:t>
            </w:r>
            <w:r w:rsidRPr="0075571B">
              <w:rPr>
                <w:rFonts w:cstheme="minorHAnsi"/>
                <w:b/>
              </w:rPr>
              <w:t>Food Systems Summit 2021: Green Growth Dialogue</w:t>
            </w:r>
            <w:r>
              <w:rPr>
                <w:rFonts w:cstheme="minorHAnsi"/>
                <w:bCs/>
              </w:rPr>
              <w:t>. Arrell Food Institute at the University of Guelph. 2021 March 5. Virtual.</w:t>
            </w:r>
          </w:p>
          <w:p w14:paraId="60184C37" w14:textId="77777777" w:rsidR="00FA6D25" w:rsidRPr="00066F17" w:rsidRDefault="00FA6D25">
            <w:pPr>
              <w:rPr>
                <w:b/>
                <w:bCs/>
              </w:rPr>
            </w:pPr>
          </w:p>
        </w:tc>
      </w:tr>
      <w:tr w:rsidR="00FA6D25" w:rsidRPr="00580C55" w14:paraId="6C85AB6B" w14:textId="77777777">
        <w:tc>
          <w:tcPr>
            <w:tcW w:w="1701" w:type="dxa"/>
          </w:tcPr>
          <w:p w14:paraId="2A49F2A5" w14:textId="77777777" w:rsidR="00FA6D25" w:rsidRDefault="00FA6D25">
            <w:r>
              <w:t>2020 &amp; 2021</w:t>
            </w:r>
          </w:p>
        </w:tc>
        <w:tc>
          <w:tcPr>
            <w:tcW w:w="7649" w:type="dxa"/>
          </w:tcPr>
          <w:p w14:paraId="71EE662D" w14:textId="77777777" w:rsidR="00FA6D25" w:rsidRPr="0037329F" w:rsidRDefault="00FA6D25">
            <w:pPr>
              <w:rPr>
                <w:rFonts w:cstheme="minorHAnsi"/>
              </w:rPr>
            </w:pPr>
            <w:r w:rsidRPr="0075571B">
              <w:rPr>
                <w:rFonts w:cstheme="minorHAnsi"/>
                <w:bCs/>
              </w:rPr>
              <w:t>Alamenciak, Tim.</w:t>
            </w:r>
            <w:r w:rsidRPr="003B19FB">
              <w:rPr>
                <w:rFonts w:cstheme="minorHAnsi"/>
              </w:rPr>
              <w:t xml:space="preserve"> “</w:t>
            </w:r>
            <w:r>
              <w:rPr>
                <w:rFonts w:cstheme="minorHAnsi"/>
              </w:rPr>
              <w:t>Who gets to care for nature? Participation in ecological restoration</w:t>
            </w:r>
            <w:r w:rsidRPr="003B19FB">
              <w:rPr>
                <w:rFonts w:cstheme="minorHAnsi"/>
              </w:rPr>
              <w:t xml:space="preserve">,” </w:t>
            </w:r>
            <w:r>
              <w:rPr>
                <w:rFonts w:cstheme="minorHAnsi"/>
              </w:rPr>
              <w:t xml:space="preserve">Guest Lecture – University of Waterloo, </w:t>
            </w:r>
            <w:r w:rsidRPr="0075571B">
              <w:rPr>
                <w:rFonts w:cstheme="minorHAnsi"/>
                <w:b/>
                <w:bCs/>
              </w:rPr>
              <w:t>PACS 310 – Peace and the Environment</w:t>
            </w:r>
            <w:r w:rsidRPr="003B19FB">
              <w:rPr>
                <w:rFonts w:cstheme="minorHAnsi"/>
              </w:rPr>
              <w:t xml:space="preserve">, </w:t>
            </w:r>
            <w:r>
              <w:rPr>
                <w:rFonts w:cstheme="minorHAnsi"/>
              </w:rPr>
              <w:t>Winter 2020 &amp; 2021</w:t>
            </w:r>
            <w:r w:rsidRPr="003B19FB">
              <w:rPr>
                <w:rFonts w:cstheme="minorHAnsi"/>
              </w:rPr>
              <w:t>.</w:t>
            </w:r>
            <w:r>
              <w:rPr>
                <w:rFonts w:cstheme="minorHAnsi"/>
              </w:rPr>
              <w:t xml:space="preserve"> Instructor: Dr. Jennifer Ball. Virtual.</w:t>
            </w:r>
          </w:p>
          <w:p w14:paraId="61D2BC10" w14:textId="77777777" w:rsidR="00FA6D25" w:rsidRPr="00906B4B" w:rsidRDefault="00FA6D25">
            <w:pPr>
              <w:rPr>
                <w:rFonts w:cstheme="minorHAnsi"/>
                <w:b/>
              </w:rPr>
            </w:pPr>
          </w:p>
        </w:tc>
      </w:tr>
      <w:tr w:rsidR="00FA6D25" w:rsidRPr="00580C55" w14:paraId="2EF30394" w14:textId="77777777">
        <w:tc>
          <w:tcPr>
            <w:tcW w:w="1701" w:type="dxa"/>
          </w:tcPr>
          <w:p w14:paraId="5F0E2081" w14:textId="77777777" w:rsidR="00FA6D25" w:rsidRDefault="00FA6D25">
            <w:r>
              <w:t>2020 &amp; 2021</w:t>
            </w:r>
          </w:p>
        </w:tc>
        <w:tc>
          <w:tcPr>
            <w:tcW w:w="7649" w:type="dxa"/>
          </w:tcPr>
          <w:p w14:paraId="3C01DFC9" w14:textId="77777777" w:rsidR="00FA6D25" w:rsidRDefault="00FA6D25">
            <w:pPr>
              <w:rPr>
                <w:rFonts w:cstheme="minorHAnsi"/>
                <w:b/>
              </w:rPr>
            </w:pPr>
            <w:r w:rsidRPr="0075571B">
              <w:rPr>
                <w:rFonts w:cstheme="minorHAnsi"/>
              </w:rPr>
              <w:t>Alamenciak, Tim.</w:t>
            </w:r>
            <w:r>
              <w:rPr>
                <w:rFonts w:cstheme="minorHAnsi"/>
              </w:rPr>
              <w:t xml:space="preserve"> </w:t>
            </w:r>
            <w:r w:rsidRPr="003B19FB">
              <w:rPr>
                <w:rFonts w:cstheme="minorHAnsi"/>
              </w:rPr>
              <w:t>“</w:t>
            </w:r>
            <w:r>
              <w:rPr>
                <w:rFonts w:cstheme="minorHAnsi"/>
              </w:rPr>
              <w:t>Assessment in restoration ecology</w:t>
            </w:r>
            <w:r w:rsidRPr="003B19FB">
              <w:rPr>
                <w:rFonts w:cstheme="minorHAnsi"/>
              </w:rPr>
              <w:t xml:space="preserve">,” </w:t>
            </w:r>
            <w:r>
              <w:rPr>
                <w:rFonts w:cstheme="minorHAnsi"/>
              </w:rPr>
              <w:t xml:space="preserve">University of Waterloo, </w:t>
            </w:r>
            <w:r w:rsidRPr="0075571B">
              <w:rPr>
                <w:rFonts w:cstheme="minorHAnsi"/>
                <w:b/>
                <w:bCs/>
              </w:rPr>
              <w:t>ERS 342 – Ecosystem assessment</w:t>
            </w:r>
            <w:r w:rsidRPr="003B19FB">
              <w:rPr>
                <w:rFonts w:cstheme="minorHAnsi"/>
              </w:rPr>
              <w:t xml:space="preserve">, </w:t>
            </w:r>
            <w:r>
              <w:rPr>
                <w:rFonts w:cstheme="minorHAnsi"/>
              </w:rPr>
              <w:t>Spring 2020 &amp; 2021</w:t>
            </w:r>
            <w:r w:rsidRPr="003B19FB">
              <w:rPr>
                <w:rFonts w:cstheme="minorHAnsi"/>
              </w:rPr>
              <w:t>.</w:t>
            </w:r>
            <w:r>
              <w:rPr>
                <w:rFonts w:cstheme="minorHAnsi"/>
              </w:rPr>
              <w:t xml:space="preserve"> Instructor: Dr. Shefaza Esmail. Waterloo, Ontario. </w:t>
            </w:r>
            <w:r>
              <w:t>(Invited)</w:t>
            </w:r>
          </w:p>
        </w:tc>
      </w:tr>
    </w:tbl>
    <w:p w14:paraId="265A5E36" w14:textId="77777777" w:rsidR="00AE68FB" w:rsidRDefault="00AE68FB" w:rsidP="00AE68FB">
      <w:pPr>
        <w:rPr>
          <w:b/>
          <w:bCs/>
        </w:rPr>
      </w:pPr>
    </w:p>
    <w:p w14:paraId="7ED4D00C" w14:textId="61B5C374" w:rsidR="008977A0" w:rsidRPr="004E2A57" w:rsidRDefault="008977A0" w:rsidP="008977A0">
      <w:pPr>
        <w:pStyle w:val="Sectionheader"/>
      </w:pPr>
      <w:r>
        <w:t>Workshops and conferences hosted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8977A0" w14:paraId="5BA73425" w14:textId="77777777" w:rsidTr="00771FF4">
        <w:tc>
          <w:tcPr>
            <w:tcW w:w="1701" w:type="dxa"/>
          </w:tcPr>
          <w:p w14:paraId="453E66D4" w14:textId="29BD6409" w:rsidR="008977A0" w:rsidRDefault="008977A0" w:rsidP="00771FF4">
            <w:r>
              <w:t>2025</w:t>
            </w:r>
          </w:p>
        </w:tc>
        <w:tc>
          <w:tcPr>
            <w:tcW w:w="7649" w:type="dxa"/>
          </w:tcPr>
          <w:p w14:paraId="60762F95" w14:textId="77777777" w:rsidR="008977A0" w:rsidRDefault="008977A0" w:rsidP="008977A0">
            <w:pPr>
              <w:rPr>
                <w:b/>
                <w:bCs/>
              </w:rPr>
            </w:pPr>
            <w:r>
              <w:rPr>
                <w:b/>
                <w:bCs/>
              </w:rPr>
              <w:t>GLELxSciComm: A Day of Science Communication Learning</w:t>
            </w:r>
          </w:p>
          <w:p w14:paraId="4D28DBE1" w14:textId="3A1DC401" w:rsidR="002A02CA" w:rsidRPr="002A02CA" w:rsidRDefault="002A02CA" w:rsidP="008977A0">
            <w:r>
              <w:t>This full day workshop provided science communication training for 40 students and staff at Carleton. It featured Carleton journalism faculty like Chris Russill and Adrian Harewood, Carl Meyer from The Narwhal, and a panel of community environmental organizations.</w:t>
            </w:r>
          </w:p>
          <w:p w14:paraId="3155301D" w14:textId="77777777" w:rsidR="002A02CA" w:rsidRDefault="002A02CA" w:rsidP="008977A0">
            <w:pPr>
              <w:rPr>
                <w:b/>
                <w:bCs/>
              </w:rPr>
            </w:pPr>
          </w:p>
          <w:p w14:paraId="07E447E8" w14:textId="2DE186F7" w:rsidR="008977A0" w:rsidRDefault="008977A0" w:rsidP="008977A0">
            <w:pPr>
              <w:rPr>
                <w:b/>
                <w:bCs/>
              </w:rPr>
            </w:pPr>
          </w:p>
        </w:tc>
      </w:tr>
      <w:tr w:rsidR="002A02CA" w14:paraId="118F1427" w14:textId="77777777" w:rsidTr="00771FF4">
        <w:tc>
          <w:tcPr>
            <w:tcW w:w="1701" w:type="dxa"/>
          </w:tcPr>
          <w:p w14:paraId="52EB7BC8" w14:textId="66E52681" w:rsidR="002A02CA" w:rsidRDefault="002A02CA" w:rsidP="00771FF4">
            <w:r>
              <w:t>2024</w:t>
            </w:r>
          </w:p>
        </w:tc>
        <w:tc>
          <w:tcPr>
            <w:tcW w:w="7649" w:type="dxa"/>
          </w:tcPr>
          <w:p w14:paraId="013423E8" w14:textId="77777777" w:rsidR="002A02CA" w:rsidRDefault="002A02CA" w:rsidP="008977A0">
            <w:pPr>
              <w:rPr>
                <w:b/>
                <w:bCs/>
              </w:rPr>
            </w:pPr>
            <w:r>
              <w:rPr>
                <w:b/>
                <w:bCs/>
              </w:rPr>
              <w:t>From Abstract to Action</w:t>
            </w:r>
          </w:p>
          <w:p w14:paraId="2EF89594" w14:textId="082AB185" w:rsidR="002A02CA" w:rsidRPr="002A02CA" w:rsidRDefault="002A02CA" w:rsidP="008977A0">
            <w:r>
              <w:t>This series of three talks was organized by me for members of the Geomatics and Landscape Ecology Lab (GLEL). Approximately 40 faculty and students attended each of the three talks, which were given by then-MP Mike Morrice, journalist Nick Taylor-Vaisey and lobbyist Ashley Csanady.</w:t>
            </w:r>
          </w:p>
        </w:tc>
      </w:tr>
    </w:tbl>
    <w:p w14:paraId="0B7A368A" w14:textId="77777777" w:rsidR="008977A0" w:rsidRDefault="008977A0" w:rsidP="00AA7691">
      <w:pPr>
        <w:pStyle w:val="Sectionheader"/>
      </w:pPr>
    </w:p>
    <w:p w14:paraId="765D54BE" w14:textId="4378C715" w:rsidR="00AE68FB" w:rsidRPr="004E2A57" w:rsidRDefault="00AE68FB" w:rsidP="00AA7691">
      <w:pPr>
        <w:pStyle w:val="Sectionheader"/>
      </w:pPr>
      <w:r>
        <w:t>Professional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AE68FB" w14:paraId="47FD6C40" w14:textId="77777777">
        <w:tc>
          <w:tcPr>
            <w:tcW w:w="1701" w:type="dxa"/>
          </w:tcPr>
          <w:p w14:paraId="75890637" w14:textId="77777777" w:rsidR="00AE68FB" w:rsidRDefault="00AE68FB"/>
        </w:tc>
        <w:tc>
          <w:tcPr>
            <w:tcW w:w="7649" w:type="dxa"/>
          </w:tcPr>
          <w:p w14:paraId="24C05C4D" w14:textId="77777777" w:rsidR="00AE68FB" w:rsidRPr="001C32BD" w:rsidRDefault="00000000">
            <w:pPr>
              <w:rPr>
                <w:b/>
                <w:bCs/>
              </w:rPr>
            </w:pPr>
            <w:sdt>
              <w:sdtPr>
                <w:rPr>
                  <w:b/>
                  <w:bCs/>
                </w:rPr>
                <w:id w:val="1380121791"/>
                <w:placeholder>
                  <w:docPart w:val="3ECE86E6E77B4484BA66281A41D7114C"/>
                </w:placeholder>
                <w:temporary/>
                <w:showingPlcHdr/>
                <w15:appearance w15:val="hidden"/>
              </w:sdtPr>
              <w:sdtContent>
                <w:r w:rsidR="00AE68FB" w:rsidRPr="001C32BD">
                  <w:rPr>
                    <w:b/>
                    <w:bCs/>
                  </w:rPr>
                  <w:t>Peer-Reviewed Articles for:</w:t>
                </w:r>
              </w:sdtContent>
            </w:sdt>
          </w:p>
          <w:p w14:paraId="02A1B43E" w14:textId="77777777" w:rsidR="00AE68FB" w:rsidRPr="001C32BD" w:rsidRDefault="00AE68FB">
            <w:pPr>
              <w:rPr>
                <w:i/>
                <w:iCs/>
              </w:rPr>
            </w:pPr>
            <w:r w:rsidRPr="001C32BD">
              <w:rPr>
                <w:i/>
                <w:iCs/>
              </w:rPr>
              <w:t>Restoration Ecology</w:t>
            </w:r>
          </w:p>
          <w:p w14:paraId="7E661C00" w14:textId="77777777" w:rsidR="00FA1C09" w:rsidRDefault="00AE68FB">
            <w:pPr>
              <w:rPr>
                <w:i/>
                <w:iCs/>
              </w:rPr>
            </w:pPr>
            <w:r w:rsidRPr="001C32BD">
              <w:rPr>
                <w:i/>
                <w:iCs/>
              </w:rPr>
              <w:t>Sustainability Science</w:t>
            </w:r>
          </w:p>
          <w:p w14:paraId="108C5FD4" w14:textId="6EC179CD" w:rsidR="00AE68FB" w:rsidRDefault="00FA1C09">
            <w:pPr>
              <w:rPr>
                <w:i/>
                <w:iCs/>
              </w:rPr>
            </w:pPr>
            <w:r>
              <w:rPr>
                <w:i/>
                <w:iCs/>
              </w:rPr>
              <w:t>Society &amp; Natural Resources</w:t>
            </w:r>
            <w:r w:rsidR="00AE68FB">
              <w:rPr>
                <w:i/>
                <w:iCs/>
              </w:rPr>
              <w:br/>
              <w:t>Ecology &amp; Society</w:t>
            </w:r>
          </w:p>
          <w:p w14:paraId="1AB434A2" w14:textId="418008C9" w:rsidR="008977A0" w:rsidRDefault="008977A0">
            <w:pPr>
              <w:rPr>
                <w:i/>
                <w:iCs/>
              </w:rPr>
            </w:pPr>
            <w:r>
              <w:rPr>
                <w:i/>
                <w:iCs/>
              </w:rPr>
              <w:t>People &amp; Nature</w:t>
            </w:r>
          </w:p>
          <w:p w14:paraId="74450F6C" w14:textId="77777777" w:rsidR="00AE68FB" w:rsidRDefault="00AE68FB">
            <w:pPr>
              <w:rPr>
                <w:i/>
                <w:iCs/>
              </w:rPr>
            </w:pPr>
          </w:p>
          <w:p w14:paraId="186D970D" w14:textId="77777777" w:rsidR="00AE68FB" w:rsidRDefault="00AE68FB">
            <w:r>
              <w:rPr>
                <w:b/>
                <w:bCs/>
              </w:rPr>
              <w:t>Grant Reviews:</w:t>
            </w:r>
          </w:p>
          <w:p w14:paraId="3F488818" w14:textId="77777777" w:rsidR="00AE68FB" w:rsidRDefault="00AE68FB">
            <w:r>
              <w:t>Digital Research Alliance – EDIA Champions Program</w:t>
            </w:r>
          </w:p>
          <w:p w14:paraId="5C99C74D" w14:textId="77777777" w:rsidR="00AE68FB" w:rsidRPr="006472B4" w:rsidRDefault="00AE68FB">
            <w:r>
              <w:t>Earth Science Information Partners (ESIP) – Community Resilience RFP</w:t>
            </w:r>
          </w:p>
          <w:p w14:paraId="127FB2DC" w14:textId="77777777" w:rsidR="00AE68FB" w:rsidRDefault="00AE68FB">
            <w:pPr>
              <w:rPr>
                <w:b/>
                <w:bCs/>
              </w:rPr>
            </w:pPr>
          </w:p>
        </w:tc>
      </w:tr>
      <w:tr w:rsidR="00B3617E" w14:paraId="50E5F7DF" w14:textId="77777777">
        <w:tc>
          <w:tcPr>
            <w:tcW w:w="1701" w:type="dxa"/>
          </w:tcPr>
          <w:p w14:paraId="6CFE9AB3" w14:textId="18D9CEC1" w:rsidR="00B3617E" w:rsidRDefault="00B3617E" w:rsidP="00603461">
            <w:r>
              <w:t xml:space="preserve">2025 </w:t>
            </w:r>
            <w:r>
              <w:t>─</w:t>
            </w:r>
            <w:r>
              <w:t xml:space="preserve"> Current</w:t>
            </w:r>
          </w:p>
        </w:tc>
        <w:tc>
          <w:tcPr>
            <w:tcW w:w="7649" w:type="dxa"/>
          </w:tcPr>
          <w:p w14:paraId="36C95D73" w14:textId="77777777" w:rsidR="00B3617E" w:rsidRDefault="00B3617E" w:rsidP="00603461">
            <w:pPr>
              <w:rPr>
                <w:b/>
                <w:bCs/>
              </w:rPr>
            </w:pPr>
            <w:r>
              <w:rPr>
                <w:b/>
                <w:bCs/>
              </w:rPr>
              <w:t>Member, Knowledge Mobilization Community of Practice (UW)</w:t>
            </w:r>
          </w:p>
          <w:p w14:paraId="7E81B411" w14:textId="28DDCF1B" w:rsidR="00B3617E" w:rsidRDefault="00B3617E" w:rsidP="00603461">
            <w:pPr>
              <w:rPr>
                <w:b/>
                <w:bCs/>
              </w:rPr>
            </w:pPr>
          </w:p>
        </w:tc>
      </w:tr>
      <w:tr w:rsidR="002D1294" w14:paraId="1D1F2AC7" w14:textId="77777777">
        <w:tc>
          <w:tcPr>
            <w:tcW w:w="1701" w:type="dxa"/>
          </w:tcPr>
          <w:p w14:paraId="22E7DFAA" w14:textId="08755715" w:rsidR="002D1294" w:rsidRDefault="002D1294" w:rsidP="00603461">
            <w:r>
              <w:t xml:space="preserve">2025 </w:t>
            </w:r>
            <w:r>
              <w:t>─</w:t>
            </w:r>
            <w:r>
              <w:t xml:space="preserve"> Current</w:t>
            </w:r>
          </w:p>
        </w:tc>
        <w:tc>
          <w:tcPr>
            <w:tcW w:w="7649" w:type="dxa"/>
          </w:tcPr>
          <w:p w14:paraId="0EA8D582" w14:textId="77777777" w:rsidR="002D1294" w:rsidRDefault="002D1294" w:rsidP="00603461">
            <w:pPr>
              <w:rPr>
                <w:b/>
                <w:bCs/>
              </w:rPr>
            </w:pPr>
            <w:r>
              <w:rPr>
                <w:b/>
                <w:bCs/>
              </w:rPr>
              <w:t>Member, Natural Spaces Working Group (UW)</w:t>
            </w:r>
          </w:p>
          <w:p w14:paraId="347C3C39" w14:textId="1CDD977D" w:rsidR="002D1294" w:rsidRDefault="002D1294" w:rsidP="00603461">
            <w:pPr>
              <w:rPr>
                <w:b/>
                <w:bCs/>
              </w:rPr>
            </w:pPr>
          </w:p>
        </w:tc>
      </w:tr>
      <w:tr w:rsidR="00603461" w14:paraId="1DEF4219" w14:textId="77777777">
        <w:tc>
          <w:tcPr>
            <w:tcW w:w="1701" w:type="dxa"/>
          </w:tcPr>
          <w:p w14:paraId="61C24C10" w14:textId="295A03BF" w:rsidR="00603461" w:rsidRDefault="00603461" w:rsidP="00603461">
            <w:r>
              <w:lastRenderedPageBreak/>
              <w:t>2024 ─ Current</w:t>
            </w:r>
          </w:p>
        </w:tc>
        <w:tc>
          <w:tcPr>
            <w:tcW w:w="7649" w:type="dxa"/>
          </w:tcPr>
          <w:p w14:paraId="7D4E7B78" w14:textId="77777777" w:rsidR="00603461" w:rsidRDefault="00603461" w:rsidP="00603461">
            <w:pPr>
              <w:rPr>
                <w:b/>
                <w:bCs/>
              </w:rPr>
            </w:pPr>
            <w:r>
              <w:rPr>
                <w:b/>
                <w:bCs/>
              </w:rPr>
              <w:t>Board Member at-large, Ecological Studies Association of Canada (ESAC)</w:t>
            </w:r>
          </w:p>
          <w:p w14:paraId="75ECF13A" w14:textId="77777777" w:rsidR="00603461" w:rsidRDefault="00603461" w:rsidP="00603461">
            <w:pPr>
              <w:rPr>
                <w:b/>
                <w:bCs/>
              </w:rPr>
            </w:pPr>
          </w:p>
        </w:tc>
      </w:tr>
      <w:tr w:rsidR="00603461" w14:paraId="28E3A897" w14:textId="77777777">
        <w:tc>
          <w:tcPr>
            <w:tcW w:w="1701" w:type="dxa"/>
          </w:tcPr>
          <w:p w14:paraId="602EB448" w14:textId="169B189F" w:rsidR="00603461" w:rsidRDefault="00603461" w:rsidP="00603461">
            <w:r>
              <w:t>2024 ─ 2025</w:t>
            </w:r>
          </w:p>
        </w:tc>
        <w:tc>
          <w:tcPr>
            <w:tcW w:w="7649" w:type="dxa"/>
          </w:tcPr>
          <w:p w14:paraId="7AC7109C" w14:textId="77777777" w:rsidR="00603461" w:rsidRDefault="00603461" w:rsidP="00603461">
            <w:r>
              <w:rPr>
                <w:b/>
                <w:bCs/>
              </w:rPr>
              <w:t>Land Stewardship Committee Member, Ignatius Jesuit Centre</w:t>
            </w:r>
          </w:p>
          <w:p w14:paraId="41D52470" w14:textId="77777777" w:rsidR="00603461" w:rsidRPr="00DE3661" w:rsidRDefault="00603461" w:rsidP="00603461">
            <w:pPr>
              <w:rPr>
                <w:i/>
                <w:iCs/>
              </w:rPr>
            </w:pPr>
          </w:p>
        </w:tc>
      </w:tr>
      <w:tr w:rsidR="00603461" w14:paraId="0C302948" w14:textId="77777777">
        <w:tc>
          <w:tcPr>
            <w:tcW w:w="1701" w:type="dxa"/>
          </w:tcPr>
          <w:p w14:paraId="40C782C5" w14:textId="5370DF5A" w:rsidR="00603461" w:rsidRDefault="00603461" w:rsidP="00603461">
            <w:r>
              <w:t xml:space="preserve">2024 ─ 2025 </w:t>
            </w:r>
          </w:p>
        </w:tc>
        <w:tc>
          <w:tcPr>
            <w:tcW w:w="7649" w:type="dxa"/>
          </w:tcPr>
          <w:p w14:paraId="40F09835" w14:textId="77777777" w:rsidR="00603461" w:rsidRDefault="00603461" w:rsidP="00603461">
            <w:r>
              <w:rPr>
                <w:b/>
                <w:bCs/>
              </w:rPr>
              <w:t>Board Member, Emerging Leaders for Biodiversity (ELB)</w:t>
            </w:r>
          </w:p>
          <w:p w14:paraId="690BFE85" w14:textId="77777777" w:rsidR="00603461" w:rsidRPr="000D6241" w:rsidRDefault="00603461" w:rsidP="00603461"/>
        </w:tc>
      </w:tr>
      <w:tr w:rsidR="00603461" w14:paraId="4419B187" w14:textId="77777777">
        <w:tc>
          <w:tcPr>
            <w:tcW w:w="1701" w:type="dxa"/>
          </w:tcPr>
          <w:p w14:paraId="2F6E549F" w14:textId="3B344E1F" w:rsidR="00603461" w:rsidRDefault="00603461" w:rsidP="00603461">
            <w:r>
              <w:t>2021 ─ 2022</w:t>
            </w:r>
          </w:p>
        </w:tc>
        <w:tc>
          <w:tcPr>
            <w:tcW w:w="7649" w:type="dxa"/>
          </w:tcPr>
          <w:p w14:paraId="60A5C06B" w14:textId="77777777" w:rsidR="00603461" w:rsidRPr="001C32BD" w:rsidRDefault="00603461" w:rsidP="00603461">
            <w:pPr>
              <w:rPr>
                <w:b/>
                <w:bCs/>
              </w:rPr>
            </w:pPr>
            <w:r w:rsidRPr="001C32BD">
              <w:rPr>
                <w:b/>
                <w:bCs/>
              </w:rPr>
              <w:t>Writing Café Organizer</w:t>
            </w:r>
          </w:p>
          <w:p w14:paraId="51D3BBCF" w14:textId="77777777" w:rsidR="00603461" w:rsidRPr="003B19FB" w:rsidRDefault="00603461" w:rsidP="00603461">
            <w:r>
              <w:t>Weekend Warriors Writing Café, University of Waterloo</w:t>
            </w:r>
          </w:p>
          <w:p w14:paraId="36B11FB2" w14:textId="14D4A97C" w:rsidR="00603461" w:rsidRDefault="00603461" w:rsidP="00603461">
            <w:pPr>
              <w:rPr>
                <w:b/>
                <w:bCs/>
              </w:rPr>
            </w:pPr>
          </w:p>
        </w:tc>
      </w:tr>
      <w:tr w:rsidR="00603461" w14:paraId="18090C2C" w14:textId="77777777">
        <w:tc>
          <w:tcPr>
            <w:tcW w:w="1701" w:type="dxa"/>
          </w:tcPr>
          <w:p w14:paraId="2EAC7763" w14:textId="160E3D26" w:rsidR="00603461" w:rsidRDefault="00603461" w:rsidP="00603461">
            <w:r>
              <w:t>2020 ─ 2021</w:t>
            </w:r>
          </w:p>
        </w:tc>
        <w:tc>
          <w:tcPr>
            <w:tcW w:w="7649" w:type="dxa"/>
          </w:tcPr>
          <w:p w14:paraId="3B4C8D15" w14:textId="77777777" w:rsidR="00603461" w:rsidRPr="001C32BD" w:rsidRDefault="00603461" w:rsidP="00603461">
            <w:pPr>
              <w:rPr>
                <w:b/>
                <w:bCs/>
              </w:rPr>
            </w:pPr>
            <w:r w:rsidRPr="001C32BD">
              <w:rPr>
                <w:b/>
                <w:bCs/>
              </w:rPr>
              <w:t>Board Member, Society for Ecological Restoration (Ontario)</w:t>
            </w:r>
          </w:p>
          <w:p w14:paraId="61B280EE" w14:textId="02CD33E7" w:rsidR="00603461" w:rsidRDefault="00603461" w:rsidP="00603461">
            <w:r>
              <w:t>Provincial chapter of the Society for Ecological Restoration International.</w:t>
            </w:r>
            <w:r>
              <w:br/>
            </w:r>
          </w:p>
        </w:tc>
      </w:tr>
      <w:tr w:rsidR="00603461" w:rsidRPr="00934F48" w14:paraId="0084224F" w14:textId="77777777">
        <w:tc>
          <w:tcPr>
            <w:tcW w:w="1701" w:type="dxa"/>
          </w:tcPr>
          <w:p w14:paraId="2E24A211" w14:textId="3E673FC4" w:rsidR="00603461" w:rsidRDefault="00603461" w:rsidP="00603461">
            <w:r>
              <w:t>2019 ─ 2021</w:t>
            </w:r>
          </w:p>
        </w:tc>
        <w:tc>
          <w:tcPr>
            <w:tcW w:w="7649" w:type="dxa"/>
          </w:tcPr>
          <w:p w14:paraId="75B6D774" w14:textId="77777777" w:rsidR="00603461" w:rsidRPr="001C32BD" w:rsidRDefault="00603461" w:rsidP="00603461">
            <w:pPr>
              <w:rPr>
                <w:b/>
                <w:bCs/>
              </w:rPr>
            </w:pPr>
            <w:r w:rsidRPr="001C32BD">
              <w:rPr>
                <w:b/>
                <w:bCs/>
              </w:rPr>
              <w:t>Member, Ecological and Environmental Advisory Committee</w:t>
            </w:r>
          </w:p>
          <w:p w14:paraId="5B7A5E65" w14:textId="0274673E" w:rsidR="00603461" w:rsidRPr="003D6A7A" w:rsidRDefault="00603461" w:rsidP="00603461">
            <w:pPr>
              <w:rPr>
                <w:i/>
                <w:iCs/>
              </w:rPr>
            </w:pPr>
            <w:r>
              <w:t>Region of Waterloo</w:t>
            </w:r>
          </w:p>
        </w:tc>
      </w:tr>
      <w:tr w:rsidR="00603461" w:rsidRPr="00B80555" w14:paraId="78EE7DFB" w14:textId="77777777">
        <w:tc>
          <w:tcPr>
            <w:tcW w:w="1701" w:type="dxa"/>
          </w:tcPr>
          <w:p w14:paraId="6824ED77" w14:textId="39BDBFA4" w:rsidR="00603461" w:rsidRPr="00A410D8" w:rsidRDefault="00603461" w:rsidP="00603461">
            <w:pPr>
              <w:rPr>
                <w:lang w:val="fr-CA"/>
              </w:rPr>
            </w:pPr>
          </w:p>
        </w:tc>
        <w:tc>
          <w:tcPr>
            <w:tcW w:w="7649" w:type="dxa"/>
          </w:tcPr>
          <w:p w14:paraId="5FEF431C" w14:textId="506E7CFC" w:rsidR="00603461" w:rsidRPr="003D6A7A" w:rsidRDefault="00603461" w:rsidP="00603461">
            <w:pPr>
              <w:rPr>
                <w:rFonts w:cstheme="minorHAnsi"/>
              </w:rPr>
            </w:pPr>
          </w:p>
        </w:tc>
      </w:tr>
    </w:tbl>
    <w:p w14:paraId="3BDD0B46" w14:textId="77777777" w:rsidR="00FA6D25" w:rsidRDefault="00FA6D25" w:rsidP="00FA6D25">
      <w:pPr>
        <w:rPr>
          <w:b/>
          <w:bCs/>
        </w:rPr>
      </w:pPr>
    </w:p>
    <w:p w14:paraId="2A065359" w14:textId="77777777" w:rsidR="00FA6D25" w:rsidRDefault="00FA6D25" w:rsidP="00B44785">
      <w:pPr>
        <w:pStyle w:val="Sectionheader"/>
      </w:pPr>
      <w:r>
        <w:t>Professional Training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8169B9" w14:paraId="114E9024" w14:textId="77777777">
        <w:tc>
          <w:tcPr>
            <w:tcW w:w="1701" w:type="dxa"/>
          </w:tcPr>
          <w:p w14:paraId="65DDCA66" w14:textId="4A3CC025" w:rsidR="008169B9" w:rsidRDefault="008169B9">
            <w:r>
              <w:t>2025</w:t>
            </w:r>
          </w:p>
        </w:tc>
        <w:tc>
          <w:tcPr>
            <w:tcW w:w="7649" w:type="dxa"/>
          </w:tcPr>
          <w:p w14:paraId="6EBB8994" w14:textId="77777777" w:rsidR="008169B9" w:rsidRDefault="008169B9">
            <w:pPr>
              <w:rPr>
                <w:rStyle w:val="Strong"/>
                <w:b w:val="0"/>
                <w:bCs w:val="0"/>
              </w:rPr>
            </w:pPr>
            <w:r>
              <w:rPr>
                <w:rStyle w:val="Strong"/>
              </w:rPr>
              <w:t>MobilizeU Knowledge Mobilization Certificate</w:t>
            </w:r>
            <w:r w:rsidRPr="008169B9">
              <w:rPr>
                <w:rStyle w:val="Strong"/>
              </w:rPr>
              <w:t xml:space="preserve"> </w:t>
            </w:r>
            <w:r w:rsidRPr="008169B9">
              <w:rPr>
                <w:rStyle w:val="Strong"/>
                <w:b w:val="0"/>
                <w:bCs w:val="0"/>
              </w:rPr>
              <w:t>Simon Fraser University</w:t>
            </w:r>
            <w:r>
              <w:rPr>
                <w:rStyle w:val="Strong"/>
                <w:b w:val="0"/>
                <w:bCs w:val="0"/>
              </w:rPr>
              <w:t>.</w:t>
            </w:r>
          </w:p>
          <w:p w14:paraId="08AA88CB" w14:textId="07E9A445" w:rsidR="008169B9" w:rsidRPr="008169B9" w:rsidRDefault="008169B9">
            <w:pPr>
              <w:rPr>
                <w:rStyle w:val="Strong"/>
              </w:rPr>
            </w:pPr>
          </w:p>
        </w:tc>
      </w:tr>
      <w:tr w:rsidR="00133F58" w14:paraId="6EA02631" w14:textId="77777777">
        <w:tc>
          <w:tcPr>
            <w:tcW w:w="1701" w:type="dxa"/>
          </w:tcPr>
          <w:p w14:paraId="219ADCBD" w14:textId="5D5C3838" w:rsidR="00133F58" w:rsidRDefault="00133F58">
            <w:r>
              <w:t>2024</w:t>
            </w:r>
          </w:p>
        </w:tc>
        <w:tc>
          <w:tcPr>
            <w:tcW w:w="7649" w:type="dxa"/>
          </w:tcPr>
          <w:p w14:paraId="4D130B2A" w14:textId="776F60C6" w:rsidR="00133F58" w:rsidRPr="00133F58" w:rsidRDefault="00133F58">
            <w:pPr>
              <w:rPr>
                <w:rStyle w:val="Strong"/>
                <w:b w:val="0"/>
                <w:bCs w:val="0"/>
              </w:rPr>
            </w:pPr>
            <w:r>
              <w:rPr>
                <w:rStyle w:val="Strong"/>
              </w:rPr>
              <w:t>Knowledge Graphs – Foundations and Applications</w:t>
            </w:r>
            <w:r>
              <w:rPr>
                <w:rStyle w:val="Strong"/>
                <w:b w:val="0"/>
                <w:bCs w:val="0"/>
              </w:rPr>
              <w:t xml:space="preserve"> </w:t>
            </w:r>
            <w:r w:rsidRPr="00133F58">
              <w:rPr>
                <w:rStyle w:val="Strong"/>
                <w:b w:val="0"/>
                <w:bCs w:val="0"/>
              </w:rPr>
              <w:t>Hasso Plattner Institute, Potsdam, Germany</w:t>
            </w:r>
            <w:r>
              <w:rPr>
                <w:rStyle w:val="Strong"/>
                <w:b w:val="0"/>
                <w:bCs w:val="0"/>
              </w:rPr>
              <w:t xml:space="preserve"> </w:t>
            </w:r>
            <w:r w:rsidRPr="00133F58">
              <w:rPr>
                <w:rStyle w:val="Strong"/>
                <w:b w:val="0"/>
                <w:bCs w:val="0"/>
              </w:rPr>
              <w:t>(online)</w:t>
            </w:r>
            <w:r>
              <w:rPr>
                <w:rStyle w:val="Strong"/>
                <w:b w:val="0"/>
                <w:bCs w:val="0"/>
              </w:rPr>
              <w:br/>
            </w:r>
          </w:p>
        </w:tc>
      </w:tr>
      <w:tr w:rsidR="003022AD" w14:paraId="003756DE" w14:textId="77777777">
        <w:tc>
          <w:tcPr>
            <w:tcW w:w="1701" w:type="dxa"/>
          </w:tcPr>
          <w:p w14:paraId="4589B848" w14:textId="4DA32627" w:rsidR="003022AD" w:rsidRDefault="003022AD">
            <w:r>
              <w:t>2024</w:t>
            </w:r>
          </w:p>
        </w:tc>
        <w:tc>
          <w:tcPr>
            <w:tcW w:w="7649" w:type="dxa"/>
          </w:tcPr>
          <w:p w14:paraId="4F6F69B6" w14:textId="20683F52" w:rsidR="003022AD" w:rsidRPr="00744826" w:rsidRDefault="003022AD">
            <w:pPr>
              <w:rPr>
                <w:b/>
                <w:bCs/>
              </w:rPr>
            </w:pPr>
            <w:r>
              <w:rPr>
                <w:rStyle w:val="Strong"/>
              </w:rPr>
              <w:t xml:space="preserve">Mental Health Literacy Certificate Program </w:t>
            </w:r>
            <w:r>
              <w:t>University of Waterloo.</w:t>
            </w:r>
            <w:r>
              <w:br/>
            </w:r>
          </w:p>
        </w:tc>
      </w:tr>
      <w:tr w:rsidR="00FA6D25" w14:paraId="688288B8" w14:textId="77777777">
        <w:tc>
          <w:tcPr>
            <w:tcW w:w="1701" w:type="dxa"/>
          </w:tcPr>
          <w:p w14:paraId="4FB84BC8" w14:textId="595B3A18" w:rsidR="00FA6D25" w:rsidRDefault="00FA6D25">
            <w:r>
              <w:t xml:space="preserve">2021 </w:t>
            </w:r>
            <w:r w:rsidR="00C9061F">
              <w:t>─</w:t>
            </w:r>
            <w:r>
              <w:t xml:space="preserve"> 2022</w:t>
            </w:r>
          </w:p>
        </w:tc>
        <w:tc>
          <w:tcPr>
            <w:tcW w:w="7649" w:type="dxa"/>
          </w:tcPr>
          <w:p w14:paraId="6C401850" w14:textId="77777777" w:rsidR="00FA6D25" w:rsidRPr="00744826" w:rsidRDefault="00FA6D25">
            <w:pPr>
              <w:rPr>
                <w:b/>
                <w:bCs/>
              </w:rPr>
            </w:pPr>
            <w:r w:rsidRPr="00744826">
              <w:rPr>
                <w:b/>
                <w:bCs/>
              </w:rPr>
              <w:t>Certificate in University Teaching, University of Waterloo</w:t>
            </w:r>
          </w:p>
          <w:p w14:paraId="71F19B0A" w14:textId="77777777" w:rsidR="00FA6D25" w:rsidRDefault="00FA6D25"/>
          <w:p w14:paraId="5CD5B0B6" w14:textId="77777777" w:rsidR="00FA6D25" w:rsidRPr="003B19FB" w:rsidRDefault="00FA6D25">
            <w:r>
              <w:t>Led workshop: “</w:t>
            </w:r>
            <w:r w:rsidRPr="007A7F9E">
              <w:t>Inquiry in the Living Lab</w:t>
            </w:r>
            <w:r>
              <w:rPr>
                <w:i/>
                <w:iCs/>
              </w:rPr>
              <w:t xml:space="preserve">: </w:t>
            </w:r>
            <w:r w:rsidRPr="00B415ED">
              <w:t>How to teach environment students to thrive in complexity, exercise leadership skills and engage in novel research.</w:t>
            </w:r>
            <w:r>
              <w:t>”</w:t>
            </w:r>
          </w:p>
          <w:p w14:paraId="0CE92D7B" w14:textId="77777777" w:rsidR="00FA6D25" w:rsidRDefault="00FA6D25"/>
        </w:tc>
      </w:tr>
      <w:tr w:rsidR="00FA6D25" w:rsidRPr="003D6A7A" w14:paraId="1C5237D0" w14:textId="77777777">
        <w:tc>
          <w:tcPr>
            <w:tcW w:w="1701" w:type="dxa"/>
          </w:tcPr>
          <w:p w14:paraId="72C3EE28" w14:textId="77777777" w:rsidR="00FA6D25" w:rsidRDefault="00FA6D25">
            <w:r>
              <w:t>2020</w:t>
            </w:r>
          </w:p>
        </w:tc>
        <w:tc>
          <w:tcPr>
            <w:tcW w:w="7649" w:type="dxa"/>
          </w:tcPr>
          <w:p w14:paraId="61946346" w14:textId="77777777" w:rsidR="00FA6D25" w:rsidRPr="00744826" w:rsidRDefault="00FA6D25">
            <w:pPr>
              <w:rPr>
                <w:b/>
                <w:bCs/>
              </w:rPr>
            </w:pPr>
            <w:r w:rsidRPr="00744826">
              <w:rPr>
                <w:b/>
                <w:bCs/>
              </w:rPr>
              <w:t>Ontario Master Naturalist Certificate, Lakehead University</w:t>
            </w:r>
          </w:p>
          <w:p w14:paraId="14B16041" w14:textId="77777777" w:rsidR="00FA6D25" w:rsidRPr="000F0C7A" w:rsidRDefault="00FA6D25">
            <w:pPr>
              <w:rPr>
                <w:b/>
                <w:bCs/>
              </w:rPr>
            </w:pPr>
            <w:r w:rsidRPr="000F0C7A">
              <w:t>Lead instructor:</w:t>
            </w:r>
            <w:r>
              <w:t xml:space="preserve"> Bob Bowles</w:t>
            </w:r>
          </w:p>
          <w:p w14:paraId="73C65FB2" w14:textId="77777777" w:rsidR="00FA6D25" w:rsidRPr="003D6A7A" w:rsidRDefault="00FA6D25">
            <w:pPr>
              <w:rPr>
                <w:i/>
                <w:iCs/>
              </w:rPr>
            </w:pPr>
          </w:p>
        </w:tc>
      </w:tr>
      <w:tr w:rsidR="00FA6D25" w:rsidRPr="003D6A7A" w14:paraId="5878B8D9" w14:textId="77777777">
        <w:tc>
          <w:tcPr>
            <w:tcW w:w="1701" w:type="dxa"/>
          </w:tcPr>
          <w:p w14:paraId="1933DBB0" w14:textId="77777777" w:rsidR="00FA6D25" w:rsidRPr="00A410D8" w:rsidRDefault="00FA6D25">
            <w:pPr>
              <w:rPr>
                <w:lang w:val="fr-CA"/>
              </w:rPr>
            </w:pPr>
            <w:r>
              <w:t>2020</w:t>
            </w:r>
          </w:p>
        </w:tc>
        <w:tc>
          <w:tcPr>
            <w:tcW w:w="7649" w:type="dxa"/>
          </w:tcPr>
          <w:p w14:paraId="757FC075" w14:textId="77777777" w:rsidR="00FA6D25" w:rsidRPr="00744826" w:rsidRDefault="00FA6D25">
            <w:pPr>
              <w:rPr>
                <w:b/>
                <w:bCs/>
              </w:rPr>
            </w:pPr>
            <w:r w:rsidRPr="00744826">
              <w:rPr>
                <w:b/>
                <w:bCs/>
              </w:rPr>
              <w:t>Data-Driven Ecological Synthesis Summer School</w:t>
            </w:r>
          </w:p>
          <w:p w14:paraId="41073A52" w14:textId="77777777" w:rsidR="00FA6D25" w:rsidRPr="000F0C7A" w:rsidRDefault="00FA6D25">
            <w:pPr>
              <w:rPr>
                <w:b/>
                <w:bCs/>
              </w:rPr>
            </w:pPr>
            <w:r w:rsidRPr="000F0C7A">
              <w:t xml:space="preserve">Lead instructor: </w:t>
            </w:r>
            <w:r>
              <w:t>Dr. Timoth</w:t>
            </w:r>
            <w:r w:rsidRPr="000F0C7A">
              <w:t>é</w:t>
            </w:r>
            <w:r>
              <w:t>e Poisot</w:t>
            </w:r>
          </w:p>
          <w:p w14:paraId="4D553255" w14:textId="77777777" w:rsidR="00FA6D25" w:rsidRPr="003D6A7A" w:rsidRDefault="00FA6D25">
            <w:pPr>
              <w:rPr>
                <w:rFonts w:cstheme="minorHAnsi"/>
              </w:rPr>
            </w:pPr>
          </w:p>
        </w:tc>
      </w:tr>
      <w:tr w:rsidR="00FA6D25" w14:paraId="75CC0E2B" w14:textId="77777777">
        <w:tc>
          <w:tcPr>
            <w:tcW w:w="1701" w:type="dxa"/>
          </w:tcPr>
          <w:p w14:paraId="2A585219" w14:textId="77777777" w:rsidR="00FA6D25" w:rsidRDefault="00FA6D25">
            <w:r>
              <w:t>2019</w:t>
            </w:r>
          </w:p>
        </w:tc>
        <w:tc>
          <w:tcPr>
            <w:tcW w:w="7649" w:type="dxa"/>
          </w:tcPr>
          <w:p w14:paraId="195246D3" w14:textId="77777777" w:rsidR="00FA6D25" w:rsidRPr="00744826" w:rsidRDefault="00FA6D25">
            <w:pPr>
              <w:rPr>
                <w:b/>
                <w:bCs/>
              </w:rPr>
            </w:pPr>
            <w:r w:rsidRPr="00744826">
              <w:rPr>
                <w:b/>
                <w:bCs/>
              </w:rPr>
              <w:t>Ontario Benthic Biomonitoring Network (OBBN) Certificate</w:t>
            </w:r>
          </w:p>
          <w:p w14:paraId="0473D9E8" w14:textId="77777777" w:rsidR="00FA6D25" w:rsidRDefault="00FA6D25">
            <w:r>
              <w:t>Lead instructor: Dr. Chris Jones</w:t>
            </w:r>
          </w:p>
          <w:p w14:paraId="6B7B572B" w14:textId="77777777" w:rsidR="00FA6D25" w:rsidRDefault="00FA6D25">
            <w:pPr>
              <w:tabs>
                <w:tab w:val="right" w:pos="8640"/>
              </w:tabs>
              <w:rPr>
                <w:rFonts w:cstheme="minorHAnsi"/>
                <w:b/>
              </w:rPr>
            </w:pPr>
          </w:p>
        </w:tc>
      </w:tr>
      <w:tr w:rsidR="00FA6D25" w:rsidRPr="00EA40C9" w14:paraId="19D58AB3" w14:textId="77777777">
        <w:tc>
          <w:tcPr>
            <w:tcW w:w="1701" w:type="dxa"/>
          </w:tcPr>
          <w:p w14:paraId="30488A13" w14:textId="77777777" w:rsidR="00FA6D25" w:rsidRDefault="00FA6D25">
            <w:r>
              <w:t>2019</w:t>
            </w:r>
          </w:p>
        </w:tc>
        <w:tc>
          <w:tcPr>
            <w:tcW w:w="7649" w:type="dxa"/>
          </w:tcPr>
          <w:p w14:paraId="69E5B784" w14:textId="77777777" w:rsidR="00FA6D25" w:rsidRDefault="00FA6D25">
            <w:pPr>
              <w:rPr>
                <w:b/>
                <w:bCs/>
              </w:rPr>
            </w:pPr>
            <w:r w:rsidRPr="00EA40C9">
              <w:rPr>
                <w:b/>
                <w:bCs/>
              </w:rPr>
              <w:t>Common Cause for Conservation Values-Based Co</w:t>
            </w:r>
            <w:r>
              <w:rPr>
                <w:b/>
                <w:bCs/>
              </w:rPr>
              <w:t>mmunications Training</w:t>
            </w:r>
          </w:p>
          <w:p w14:paraId="2CBE4122" w14:textId="77777777" w:rsidR="00FA6D25" w:rsidRPr="00EA40C9" w:rsidRDefault="00FA6D25">
            <w:r w:rsidRPr="00EA40C9">
              <w:t>Hosted by</w:t>
            </w:r>
            <w:r>
              <w:t xml:space="preserve"> the Common Cause Foundation</w:t>
            </w:r>
          </w:p>
        </w:tc>
      </w:tr>
    </w:tbl>
    <w:p w14:paraId="3B4755E8" w14:textId="77777777" w:rsidR="00FA6D25" w:rsidRPr="00EA40C9" w:rsidRDefault="00FA6D25" w:rsidP="00FA6D25">
      <w:pPr>
        <w:rPr>
          <w:b/>
          <w:bCs/>
        </w:rPr>
      </w:pPr>
    </w:p>
    <w:p w14:paraId="3AB78364" w14:textId="77777777" w:rsidR="00FA6D25" w:rsidRDefault="00FA6D25" w:rsidP="00B44785">
      <w:pPr>
        <w:pStyle w:val="Sectionheader"/>
      </w:pPr>
      <w:r>
        <w:t>Funding and awards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BD4C4A" w14:paraId="300871C9" w14:textId="77777777">
        <w:tc>
          <w:tcPr>
            <w:tcW w:w="1701" w:type="dxa"/>
          </w:tcPr>
          <w:p w14:paraId="44E30D2A" w14:textId="67914EB3" w:rsidR="00BD4C4A" w:rsidRDefault="00BD4C4A">
            <w:r>
              <w:t>2025</w:t>
            </w:r>
          </w:p>
        </w:tc>
        <w:tc>
          <w:tcPr>
            <w:tcW w:w="7649" w:type="dxa"/>
          </w:tcPr>
          <w:p w14:paraId="66D0EE66" w14:textId="776FDBED" w:rsidR="00BD4C4A" w:rsidRPr="006C7AD9" w:rsidRDefault="00BD4C4A" w:rsidP="00BD4C4A">
            <w:pPr>
              <w:rPr>
                <w:b/>
                <w:bCs/>
              </w:rPr>
            </w:pPr>
            <w:r w:rsidRPr="006C7AD9">
              <w:rPr>
                <w:b/>
                <w:bCs/>
              </w:rPr>
              <w:t>University of Waterloo Sustainability Action Fund</w:t>
            </w:r>
            <w:r w:rsidR="00533321">
              <w:rPr>
                <w:b/>
                <w:bCs/>
              </w:rPr>
              <w:t xml:space="preserve"> (collaborator)</w:t>
            </w:r>
            <w:r w:rsidRPr="006C7AD9">
              <w:rPr>
                <w:b/>
                <w:bCs/>
              </w:rPr>
              <w:tab/>
            </w:r>
          </w:p>
          <w:p w14:paraId="7856AF85" w14:textId="77777777" w:rsidR="00BD4C4A" w:rsidRPr="0030401B" w:rsidRDefault="00BD4C4A" w:rsidP="00BD4C4A">
            <w:pPr>
              <w:rPr>
                <w:i/>
                <w:iCs/>
              </w:rPr>
            </w:pPr>
            <w:r w:rsidRPr="006C7AD9">
              <w:rPr>
                <w:i/>
                <w:iCs/>
              </w:rPr>
              <w:t>Amount: $</w:t>
            </w:r>
            <w:r>
              <w:rPr>
                <w:i/>
                <w:iCs/>
              </w:rPr>
              <w:t>2</w:t>
            </w:r>
            <w:r w:rsidRPr="006C7AD9">
              <w:rPr>
                <w:i/>
                <w:iCs/>
              </w:rPr>
              <w:t>0,000</w:t>
            </w:r>
          </w:p>
          <w:p w14:paraId="639F94A7" w14:textId="4CA9DF78" w:rsidR="00BD4C4A" w:rsidRPr="00BD4C4A" w:rsidRDefault="00BD4C4A" w:rsidP="001557C9">
            <w:r w:rsidRPr="00BD4C4A">
              <w:t>Funding</w:t>
            </w:r>
            <w:r>
              <w:t xml:space="preserve"> received to install bird-friendly window decals on the Quantum Nano Centre building.</w:t>
            </w:r>
          </w:p>
          <w:p w14:paraId="557CCE70" w14:textId="77777777" w:rsidR="00BD4C4A" w:rsidRDefault="00BD4C4A" w:rsidP="001557C9">
            <w:pPr>
              <w:rPr>
                <w:b/>
                <w:bCs/>
              </w:rPr>
            </w:pPr>
          </w:p>
        </w:tc>
      </w:tr>
      <w:tr w:rsidR="007570A4" w14:paraId="49840AD6" w14:textId="77777777">
        <w:tc>
          <w:tcPr>
            <w:tcW w:w="1701" w:type="dxa"/>
          </w:tcPr>
          <w:p w14:paraId="1C28C69D" w14:textId="4A7EDB66" w:rsidR="007570A4" w:rsidRDefault="007570A4">
            <w:r>
              <w:t>2025</w:t>
            </w:r>
          </w:p>
        </w:tc>
        <w:tc>
          <w:tcPr>
            <w:tcW w:w="7649" w:type="dxa"/>
          </w:tcPr>
          <w:p w14:paraId="6129B815" w14:textId="77777777" w:rsidR="007570A4" w:rsidRDefault="007570A4" w:rsidP="001557C9">
            <w:pPr>
              <w:rPr>
                <w:b/>
                <w:bCs/>
              </w:rPr>
            </w:pPr>
            <w:r>
              <w:rPr>
                <w:b/>
                <w:bCs/>
              </w:rPr>
              <w:t>PSAC 77000 Postdoctoral Fellow Award</w:t>
            </w:r>
          </w:p>
          <w:p w14:paraId="0D15FB67" w14:textId="77777777" w:rsidR="007570A4" w:rsidRDefault="007570A4" w:rsidP="001557C9">
            <w:r>
              <w:t>Finalist</w:t>
            </w:r>
          </w:p>
          <w:p w14:paraId="63583206" w14:textId="2524BAE6" w:rsidR="007570A4" w:rsidRPr="007570A4" w:rsidRDefault="007570A4" w:rsidP="001557C9"/>
        </w:tc>
      </w:tr>
      <w:tr w:rsidR="00451DDC" w14:paraId="268A8AAC" w14:textId="77777777">
        <w:tc>
          <w:tcPr>
            <w:tcW w:w="1701" w:type="dxa"/>
          </w:tcPr>
          <w:p w14:paraId="690B312D" w14:textId="6A4046D0" w:rsidR="00451DDC" w:rsidRDefault="00451DDC">
            <w:r>
              <w:lastRenderedPageBreak/>
              <w:t>2024</w:t>
            </w:r>
          </w:p>
        </w:tc>
        <w:tc>
          <w:tcPr>
            <w:tcW w:w="7649" w:type="dxa"/>
          </w:tcPr>
          <w:p w14:paraId="712339B5" w14:textId="49BF90E4" w:rsidR="001557C9" w:rsidRPr="001557C9" w:rsidRDefault="00451DDC" w:rsidP="001557C9">
            <w:pPr>
              <w:rPr>
                <w:b/>
                <w:bCs/>
              </w:rPr>
            </w:pPr>
            <w:r>
              <w:rPr>
                <w:b/>
                <w:bCs/>
              </w:rPr>
              <w:t>NSERC Alliance fund “</w:t>
            </w:r>
            <w:r w:rsidR="001557C9" w:rsidRPr="001557C9">
              <w:rPr>
                <w:b/>
                <w:bCs/>
              </w:rPr>
              <w:t xml:space="preserve">Evaluating the potential </w:t>
            </w:r>
          </w:p>
          <w:p w14:paraId="6FB9E41E" w14:textId="0F648653" w:rsidR="00451DDC" w:rsidRDefault="001557C9" w:rsidP="001557C9">
            <w:pPr>
              <w:rPr>
                <w:b/>
                <w:bCs/>
              </w:rPr>
            </w:pPr>
            <w:r w:rsidRPr="001557C9">
              <w:rPr>
                <w:b/>
                <w:bCs/>
              </w:rPr>
              <w:t>of temporary conserved areas for biodiversity conservation</w:t>
            </w:r>
            <w:r w:rsidR="00451DDC">
              <w:rPr>
                <w:b/>
                <w:bCs/>
              </w:rPr>
              <w:t>”</w:t>
            </w:r>
            <w:r>
              <w:rPr>
                <w:b/>
                <w:bCs/>
              </w:rPr>
              <w:t xml:space="preserve"> with Ducks Unlimited</w:t>
            </w:r>
          </w:p>
          <w:p w14:paraId="48B2D4F8" w14:textId="299880F7" w:rsidR="00451DDC" w:rsidRDefault="00AF5DE9">
            <w:pPr>
              <w:rPr>
                <w:i/>
                <w:iCs/>
              </w:rPr>
            </w:pPr>
            <w:r w:rsidRPr="00AF5DE9">
              <w:rPr>
                <w:i/>
                <w:iCs/>
              </w:rPr>
              <w:t>Amount: $</w:t>
            </w:r>
            <w:r w:rsidR="009258CC">
              <w:rPr>
                <w:i/>
                <w:iCs/>
              </w:rPr>
              <w:t>35</w:t>
            </w:r>
            <w:r w:rsidR="000466B7">
              <w:rPr>
                <w:i/>
                <w:iCs/>
              </w:rPr>
              <w:t>5</w:t>
            </w:r>
            <w:r w:rsidR="009258CC">
              <w:rPr>
                <w:i/>
                <w:iCs/>
              </w:rPr>
              <w:t>,000</w:t>
            </w:r>
          </w:p>
          <w:p w14:paraId="2E27BF9A" w14:textId="77777777" w:rsidR="00AF5DE9" w:rsidRDefault="00AF5DE9"/>
          <w:p w14:paraId="6D6A6AA7" w14:textId="0567EFD0" w:rsidR="00AF5DE9" w:rsidRPr="00AF5DE9" w:rsidRDefault="00AF5DE9"/>
        </w:tc>
      </w:tr>
      <w:tr w:rsidR="00FA6D25" w14:paraId="5F6E4E5F" w14:textId="77777777">
        <w:tc>
          <w:tcPr>
            <w:tcW w:w="1701" w:type="dxa"/>
          </w:tcPr>
          <w:p w14:paraId="2D387290" w14:textId="2968F466" w:rsidR="00FA6D25" w:rsidRDefault="00FA6D25">
            <w:r>
              <w:t xml:space="preserve">2021 </w:t>
            </w:r>
            <w:r w:rsidR="00C9061F">
              <w:t>─</w:t>
            </w:r>
            <w:r>
              <w:t xml:space="preserve"> 2022</w:t>
            </w:r>
          </w:p>
        </w:tc>
        <w:tc>
          <w:tcPr>
            <w:tcW w:w="7649" w:type="dxa"/>
          </w:tcPr>
          <w:p w14:paraId="698FD2FB" w14:textId="77777777" w:rsidR="00FA6D25" w:rsidRPr="006C7AD9" w:rsidRDefault="00FA6D25">
            <w:pPr>
              <w:rPr>
                <w:b/>
                <w:bCs/>
              </w:rPr>
            </w:pPr>
            <w:r w:rsidRPr="006C7AD9">
              <w:rPr>
                <w:b/>
                <w:bCs/>
              </w:rPr>
              <w:t>University of Waterloo Sustainability Action Fund</w:t>
            </w:r>
            <w:r w:rsidRPr="006C7AD9">
              <w:rPr>
                <w:b/>
                <w:bCs/>
              </w:rPr>
              <w:tab/>
            </w:r>
          </w:p>
          <w:p w14:paraId="4D9DCAC3" w14:textId="77777777" w:rsidR="00FA6D25" w:rsidRPr="0030401B" w:rsidRDefault="00FA6D25">
            <w:pPr>
              <w:rPr>
                <w:i/>
                <w:iCs/>
              </w:rPr>
            </w:pPr>
            <w:r w:rsidRPr="006C7AD9">
              <w:rPr>
                <w:i/>
                <w:iCs/>
              </w:rPr>
              <w:t>Amount: $</w:t>
            </w:r>
            <w:r>
              <w:rPr>
                <w:i/>
                <w:iCs/>
              </w:rPr>
              <w:t>2</w:t>
            </w:r>
            <w:r w:rsidRPr="006C7AD9">
              <w:rPr>
                <w:i/>
                <w:iCs/>
              </w:rPr>
              <w:t>0,000</w:t>
            </w:r>
          </w:p>
          <w:p w14:paraId="3978840A" w14:textId="77777777" w:rsidR="00FA6D25" w:rsidRDefault="00FA6D25">
            <w:r>
              <w:t>Funding to hire students to continue work on the Campus Eco-Map, a map of ecological data and produce a report on campus biodiversity to bridge researchers’ work with grounds maintenance and sustainable campus priorities.</w:t>
            </w:r>
            <w:r>
              <w:br/>
            </w:r>
          </w:p>
        </w:tc>
      </w:tr>
      <w:tr w:rsidR="00FA6D25" w14:paraId="7D67ACE6" w14:textId="77777777">
        <w:tc>
          <w:tcPr>
            <w:tcW w:w="1701" w:type="dxa"/>
          </w:tcPr>
          <w:p w14:paraId="25C16B14" w14:textId="77777777" w:rsidR="00FA6D25" w:rsidRDefault="00FA6D25">
            <w:r>
              <w:t>2022</w:t>
            </w:r>
          </w:p>
        </w:tc>
        <w:tc>
          <w:tcPr>
            <w:tcW w:w="7649" w:type="dxa"/>
          </w:tcPr>
          <w:p w14:paraId="0835AC92" w14:textId="77777777" w:rsidR="00FA6D25" w:rsidRPr="004B620D" w:rsidRDefault="00FA6D25">
            <w:pPr>
              <w:rPr>
                <w:b/>
                <w:bCs/>
              </w:rPr>
            </w:pPr>
            <w:r w:rsidRPr="004B620D">
              <w:rPr>
                <w:b/>
                <w:bCs/>
              </w:rPr>
              <w:t>Certificate in University Teaching Award</w:t>
            </w:r>
          </w:p>
          <w:p w14:paraId="0E2A0966" w14:textId="77777777" w:rsidR="00FA6D25" w:rsidRPr="004B620D" w:rsidRDefault="00FA6D25">
            <w:pPr>
              <w:rPr>
                <w:i/>
                <w:iCs/>
              </w:rPr>
            </w:pPr>
            <w:r w:rsidRPr="004B620D">
              <w:rPr>
                <w:i/>
                <w:iCs/>
              </w:rPr>
              <w:t>Amount: $1,000</w:t>
            </w:r>
          </w:p>
          <w:p w14:paraId="7DB755E8" w14:textId="77777777" w:rsidR="00FA6D25" w:rsidRPr="006C7AD9" w:rsidRDefault="00FA6D25">
            <w:pPr>
              <w:rPr>
                <w:b/>
                <w:bCs/>
              </w:rPr>
            </w:pPr>
            <w:r w:rsidRPr="004B620D">
              <w:t>This award is given annually to the graduate student who demonstrates the highest achievement on completion of the Certificate in University Teaching program.</w:t>
            </w:r>
            <w:r>
              <w:br/>
            </w:r>
          </w:p>
        </w:tc>
      </w:tr>
      <w:tr w:rsidR="00FA6D25" w:rsidRPr="003D6A7A" w14:paraId="1A39177C" w14:textId="77777777">
        <w:tc>
          <w:tcPr>
            <w:tcW w:w="1701" w:type="dxa"/>
          </w:tcPr>
          <w:p w14:paraId="0D60EB12" w14:textId="77777777" w:rsidR="00FA6D25" w:rsidRDefault="00FA6D25">
            <w:r>
              <w:t>2020</w:t>
            </w:r>
          </w:p>
        </w:tc>
        <w:tc>
          <w:tcPr>
            <w:tcW w:w="7649" w:type="dxa"/>
          </w:tcPr>
          <w:p w14:paraId="5A26BA39" w14:textId="77777777" w:rsidR="00FA6D25" w:rsidRPr="000D6241" w:rsidRDefault="00FA6D25">
            <w:pPr>
              <w:rPr>
                <w:rStyle w:val="Bold"/>
                <w:rFonts w:ascii="Garamond" w:hAnsi="Garamond"/>
              </w:rPr>
            </w:pPr>
            <w:r w:rsidRPr="000D6241">
              <w:rPr>
                <w:rStyle w:val="Bold"/>
                <w:rFonts w:ascii="Garamond" w:hAnsi="Garamond"/>
              </w:rPr>
              <w:t>Ontario Trillium Fund</w:t>
            </w:r>
            <w:r w:rsidRPr="000D6241">
              <w:rPr>
                <w:rStyle w:val="Bold"/>
                <w:rFonts w:ascii="Garamond" w:hAnsi="Garamond"/>
              </w:rPr>
              <w:tab/>
            </w:r>
          </w:p>
          <w:p w14:paraId="1AC30EC0" w14:textId="77777777" w:rsidR="00FA6D25" w:rsidRPr="000D6241" w:rsidRDefault="00FA6D25">
            <w:pPr>
              <w:rPr>
                <w:rStyle w:val="Bold"/>
                <w:rFonts w:ascii="Garamond" w:hAnsi="Garamond"/>
                <w:b w:val="0"/>
                <w:i/>
                <w:iCs/>
              </w:rPr>
            </w:pPr>
            <w:r w:rsidRPr="000D6241">
              <w:rPr>
                <w:rStyle w:val="Bold"/>
                <w:rFonts w:ascii="Garamond" w:hAnsi="Garamond"/>
                <w:b w:val="0"/>
                <w:i/>
                <w:iCs/>
              </w:rPr>
              <w:t>Amount: $70,000</w:t>
            </w:r>
          </w:p>
          <w:p w14:paraId="4819A0C2" w14:textId="77777777" w:rsidR="00FA6D25" w:rsidRPr="003D6A7A" w:rsidRDefault="00FA6D25">
            <w:pPr>
              <w:rPr>
                <w:i/>
                <w:iCs/>
              </w:rPr>
            </w:pPr>
            <w:r w:rsidRPr="000D6241">
              <w:rPr>
                <w:rStyle w:val="Bold"/>
                <w:rFonts w:ascii="Garamond" w:hAnsi="Garamond"/>
                <w:bCs/>
              </w:rPr>
              <w:t>Co-created ecological restoration education and engagement programming with Ignatius Jesuit Centre and White Owl Native Ancestry Association, to braid Indigenous and western knowledge about restoration.</w:t>
            </w:r>
            <w:r w:rsidRPr="000D6241">
              <w:rPr>
                <w:rStyle w:val="Bold"/>
                <w:rFonts w:ascii="Garamond" w:hAnsi="Garamond"/>
                <w:bCs/>
              </w:rPr>
              <w:br/>
            </w:r>
          </w:p>
        </w:tc>
      </w:tr>
      <w:tr w:rsidR="00FA6D25" w:rsidRPr="003D6A7A" w14:paraId="1CCDA8ED" w14:textId="77777777">
        <w:tc>
          <w:tcPr>
            <w:tcW w:w="1701" w:type="dxa"/>
          </w:tcPr>
          <w:p w14:paraId="1B469DD5" w14:textId="77777777" w:rsidR="00FA6D25" w:rsidRPr="00A410D8" w:rsidRDefault="00FA6D25">
            <w:pPr>
              <w:rPr>
                <w:lang w:val="fr-CA"/>
              </w:rPr>
            </w:pPr>
            <w:r>
              <w:t>2020</w:t>
            </w:r>
          </w:p>
        </w:tc>
        <w:tc>
          <w:tcPr>
            <w:tcW w:w="7649" w:type="dxa"/>
          </w:tcPr>
          <w:p w14:paraId="7F21A72D" w14:textId="77777777" w:rsidR="00FA6D25" w:rsidRPr="003B19FB" w:rsidRDefault="00FA6D25">
            <w:pPr>
              <w:tabs>
                <w:tab w:val="right" w:pos="8640"/>
              </w:tabs>
              <w:rPr>
                <w:rFonts w:cstheme="minorHAnsi"/>
              </w:rPr>
            </w:pPr>
            <w:r>
              <w:rPr>
                <w:rFonts w:cstheme="minorHAnsi"/>
                <w:b/>
              </w:rPr>
              <w:t>Waterloo Environment Students Endowment Fund</w:t>
            </w:r>
            <w:r w:rsidRPr="003B19FB">
              <w:rPr>
                <w:rFonts w:cstheme="minorHAnsi"/>
              </w:rPr>
              <w:tab/>
            </w:r>
          </w:p>
          <w:p w14:paraId="49176F65" w14:textId="77777777" w:rsidR="00FA6D25" w:rsidRPr="0025129C" w:rsidRDefault="00FA6D25">
            <w:pPr>
              <w:rPr>
                <w:rFonts w:cstheme="minorHAnsi"/>
                <w:i/>
                <w:iCs/>
              </w:rPr>
            </w:pPr>
            <w:r w:rsidRPr="0025129C">
              <w:rPr>
                <w:rFonts w:cstheme="minorHAnsi"/>
                <w:i/>
                <w:iCs/>
              </w:rPr>
              <w:t>Amount: $1,000</w:t>
            </w:r>
          </w:p>
          <w:p w14:paraId="23194DE2" w14:textId="77777777" w:rsidR="00FA6D25" w:rsidRPr="003D6A7A" w:rsidRDefault="00FA6D25">
            <w:pPr>
              <w:rPr>
                <w:rFonts w:cstheme="minorHAnsi"/>
              </w:rPr>
            </w:pPr>
            <w:r>
              <w:rPr>
                <w:rFonts w:cstheme="minorHAnsi"/>
              </w:rPr>
              <w:t>Funding received to install in-ground hoses at the North Campus Community Garden.</w:t>
            </w:r>
            <w:r>
              <w:rPr>
                <w:rFonts w:cstheme="minorHAnsi"/>
              </w:rPr>
              <w:br/>
            </w:r>
          </w:p>
        </w:tc>
      </w:tr>
      <w:tr w:rsidR="00FA6D25" w14:paraId="47CCA900" w14:textId="77777777">
        <w:tc>
          <w:tcPr>
            <w:tcW w:w="1701" w:type="dxa"/>
          </w:tcPr>
          <w:p w14:paraId="18D64D10" w14:textId="77777777" w:rsidR="00FA6D25" w:rsidRDefault="00FA6D25">
            <w:r>
              <w:t>2019</w:t>
            </w:r>
          </w:p>
        </w:tc>
        <w:tc>
          <w:tcPr>
            <w:tcW w:w="7649" w:type="dxa"/>
          </w:tcPr>
          <w:p w14:paraId="705724CB" w14:textId="77777777" w:rsidR="00FA6D25" w:rsidRPr="003B19FB" w:rsidRDefault="00FA6D25">
            <w:pPr>
              <w:tabs>
                <w:tab w:val="right" w:pos="8640"/>
              </w:tabs>
              <w:rPr>
                <w:rFonts w:cstheme="minorHAnsi"/>
              </w:rPr>
            </w:pPr>
            <w:r>
              <w:rPr>
                <w:rFonts w:cstheme="minorHAnsi"/>
                <w:b/>
              </w:rPr>
              <w:t>Waterloo Environment Students Endowment Fund</w:t>
            </w:r>
            <w:r w:rsidRPr="003B19FB">
              <w:rPr>
                <w:rFonts w:cstheme="minorHAnsi"/>
              </w:rPr>
              <w:tab/>
            </w:r>
          </w:p>
          <w:p w14:paraId="5A2B729C" w14:textId="77777777" w:rsidR="00FA6D25" w:rsidRPr="0025129C" w:rsidRDefault="00FA6D25">
            <w:pPr>
              <w:rPr>
                <w:rFonts w:cstheme="minorHAnsi"/>
                <w:i/>
                <w:iCs/>
              </w:rPr>
            </w:pPr>
            <w:r w:rsidRPr="0025129C">
              <w:rPr>
                <w:rFonts w:cstheme="minorHAnsi"/>
                <w:i/>
                <w:iCs/>
              </w:rPr>
              <w:t>Amount: $300</w:t>
            </w:r>
          </w:p>
          <w:p w14:paraId="4FD8B60B" w14:textId="77777777" w:rsidR="00FA6D25" w:rsidRDefault="00FA6D25">
            <w:pPr>
              <w:tabs>
                <w:tab w:val="right" w:pos="8640"/>
              </w:tabs>
              <w:rPr>
                <w:rFonts w:cstheme="minorHAnsi"/>
                <w:b/>
              </w:rPr>
            </w:pPr>
            <w:r>
              <w:rPr>
                <w:rFonts w:cstheme="minorHAnsi"/>
              </w:rPr>
              <w:t>Funding received to operate a native plant greenhouse program for students.</w:t>
            </w:r>
          </w:p>
        </w:tc>
      </w:tr>
    </w:tbl>
    <w:p w14:paraId="117C3926" w14:textId="77777777" w:rsidR="00FA6D25" w:rsidRDefault="00FA6D25" w:rsidP="00FA6D25">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EE380D" w:rsidRPr="00B80555" w14:paraId="5F04BB9B" w14:textId="77777777">
        <w:tc>
          <w:tcPr>
            <w:tcW w:w="1701" w:type="dxa"/>
          </w:tcPr>
          <w:p w14:paraId="29F717C1" w14:textId="3CD3D00D" w:rsidR="00EE380D" w:rsidRDefault="00EE380D" w:rsidP="00AE68FB"/>
        </w:tc>
        <w:tc>
          <w:tcPr>
            <w:tcW w:w="7649" w:type="dxa"/>
          </w:tcPr>
          <w:p w14:paraId="2FF4D7BA" w14:textId="399FA6EE" w:rsidR="00EE380D" w:rsidRPr="001C32BD" w:rsidRDefault="00EE380D"/>
        </w:tc>
      </w:tr>
    </w:tbl>
    <w:p w14:paraId="3AC96DBF" w14:textId="0E7D740C" w:rsidR="00F46A2F" w:rsidRDefault="00F46A2F" w:rsidP="00F46A2F">
      <w:pPr>
        <w:pStyle w:val="Sectionheader"/>
      </w:pPr>
      <w:r>
        <w:t>Significant life events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F46A2F" w:rsidRPr="003D6A7A" w14:paraId="338D0EF7" w14:textId="77777777" w:rsidTr="00771FF4">
        <w:tc>
          <w:tcPr>
            <w:tcW w:w="1701" w:type="dxa"/>
          </w:tcPr>
          <w:p w14:paraId="265C29CE" w14:textId="657A21D1" w:rsidR="00F46A2F" w:rsidRDefault="00F46A2F" w:rsidP="00771FF4">
            <w:r>
              <w:t>September 2021</w:t>
            </w:r>
          </w:p>
        </w:tc>
        <w:tc>
          <w:tcPr>
            <w:tcW w:w="7649" w:type="dxa"/>
          </w:tcPr>
          <w:p w14:paraId="5FC288B9" w14:textId="77777777" w:rsidR="00F46A2F" w:rsidRDefault="00F46A2F" w:rsidP="00771FF4">
            <w:pPr>
              <w:rPr>
                <w:rFonts w:cstheme="minorHAnsi"/>
                <w:bCs/>
              </w:rPr>
            </w:pPr>
            <w:r>
              <w:rPr>
                <w:rFonts w:cstheme="minorHAnsi"/>
                <w:bCs/>
              </w:rPr>
              <w:t>Living liver donation surgery and recovery</w:t>
            </w:r>
          </w:p>
          <w:p w14:paraId="38BC86D3" w14:textId="304DAD1F" w:rsidR="00F46A2F" w:rsidRPr="00F46A2F" w:rsidRDefault="00F46A2F" w:rsidP="00771FF4">
            <w:pPr>
              <w:rPr>
                <w:rFonts w:cstheme="minorHAnsi"/>
                <w:bCs/>
              </w:rPr>
            </w:pPr>
          </w:p>
        </w:tc>
      </w:tr>
      <w:tr w:rsidR="00F46A2F" w:rsidRPr="003D6A7A" w14:paraId="20402D63" w14:textId="77777777" w:rsidTr="00771FF4">
        <w:tc>
          <w:tcPr>
            <w:tcW w:w="1701" w:type="dxa"/>
          </w:tcPr>
          <w:p w14:paraId="2038D8DA" w14:textId="29E7427F" w:rsidR="00F46A2F" w:rsidRPr="00A410D8" w:rsidRDefault="00F46A2F" w:rsidP="00771FF4">
            <w:pPr>
              <w:rPr>
                <w:lang w:val="fr-CA"/>
              </w:rPr>
            </w:pPr>
            <w:r>
              <w:t>June 2022</w:t>
            </w:r>
          </w:p>
        </w:tc>
        <w:tc>
          <w:tcPr>
            <w:tcW w:w="7649" w:type="dxa"/>
          </w:tcPr>
          <w:p w14:paraId="463E3BF6" w14:textId="77777777" w:rsidR="00F46A2F" w:rsidRDefault="00F46A2F" w:rsidP="00771FF4">
            <w:pPr>
              <w:rPr>
                <w:rFonts w:cstheme="minorHAnsi"/>
                <w:bCs/>
              </w:rPr>
            </w:pPr>
            <w:r w:rsidRPr="00F46A2F">
              <w:rPr>
                <w:rFonts w:cstheme="minorHAnsi"/>
                <w:bCs/>
              </w:rPr>
              <w:t xml:space="preserve">Birth of </w:t>
            </w:r>
            <w:r>
              <w:rPr>
                <w:rFonts w:cstheme="minorHAnsi"/>
                <w:bCs/>
              </w:rPr>
              <w:t>our first son, Oliver.</w:t>
            </w:r>
          </w:p>
          <w:p w14:paraId="1FD09711" w14:textId="406B38BE" w:rsidR="00F46A2F" w:rsidRPr="00F46A2F" w:rsidRDefault="00F46A2F" w:rsidP="00771FF4">
            <w:pPr>
              <w:rPr>
                <w:rFonts w:cstheme="minorHAnsi"/>
                <w:bCs/>
              </w:rPr>
            </w:pPr>
          </w:p>
        </w:tc>
      </w:tr>
      <w:tr w:rsidR="00F46A2F" w14:paraId="04A69C39" w14:textId="77777777" w:rsidTr="00771FF4">
        <w:tc>
          <w:tcPr>
            <w:tcW w:w="1701" w:type="dxa"/>
          </w:tcPr>
          <w:p w14:paraId="7FBC947C" w14:textId="77777777" w:rsidR="00F46A2F" w:rsidRDefault="00F46A2F" w:rsidP="00771FF4">
            <w:r>
              <w:t>April 2023 to February 2024</w:t>
            </w:r>
          </w:p>
          <w:p w14:paraId="5919EA02" w14:textId="28610BBE" w:rsidR="00F46A2F" w:rsidRDefault="00F46A2F" w:rsidP="00771FF4"/>
        </w:tc>
        <w:tc>
          <w:tcPr>
            <w:tcW w:w="7649" w:type="dxa"/>
          </w:tcPr>
          <w:p w14:paraId="08D5944A" w14:textId="108C6D3F" w:rsidR="00F46A2F" w:rsidRPr="00F46A2F" w:rsidRDefault="00F46A2F" w:rsidP="00771FF4">
            <w:pPr>
              <w:tabs>
                <w:tab w:val="right" w:pos="8640"/>
              </w:tabs>
              <w:rPr>
                <w:rFonts w:cstheme="minorHAnsi"/>
                <w:bCs/>
              </w:rPr>
            </w:pPr>
            <w:r w:rsidRPr="00F46A2F">
              <w:rPr>
                <w:rFonts w:cstheme="minorHAnsi"/>
                <w:bCs/>
              </w:rPr>
              <w:t>Parental leave</w:t>
            </w:r>
          </w:p>
        </w:tc>
      </w:tr>
      <w:tr w:rsidR="00F46A2F" w14:paraId="192240AE" w14:textId="77777777" w:rsidTr="00771FF4">
        <w:tc>
          <w:tcPr>
            <w:tcW w:w="1701" w:type="dxa"/>
          </w:tcPr>
          <w:p w14:paraId="05052435" w14:textId="29D6E16E" w:rsidR="00F46A2F" w:rsidRDefault="00F46A2F" w:rsidP="00771FF4">
            <w:r>
              <w:t>January 2025</w:t>
            </w:r>
          </w:p>
        </w:tc>
        <w:tc>
          <w:tcPr>
            <w:tcW w:w="7649" w:type="dxa"/>
          </w:tcPr>
          <w:p w14:paraId="2AA507B0" w14:textId="77777777" w:rsidR="00F46A2F" w:rsidRDefault="00F46A2F" w:rsidP="00771FF4">
            <w:pPr>
              <w:tabs>
                <w:tab w:val="right" w:pos="8640"/>
              </w:tabs>
              <w:rPr>
                <w:rFonts w:cstheme="minorHAnsi"/>
                <w:bCs/>
              </w:rPr>
            </w:pPr>
            <w:r>
              <w:rPr>
                <w:rFonts w:cstheme="minorHAnsi"/>
                <w:bCs/>
              </w:rPr>
              <w:t>Birth of our second son, Ben.</w:t>
            </w:r>
          </w:p>
          <w:p w14:paraId="314AAED7" w14:textId="548096F7" w:rsidR="00F46A2F" w:rsidRPr="00F46A2F" w:rsidRDefault="00F46A2F" w:rsidP="00771FF4">
            <w:pPr>
              <w:tabs>
                <w:tab w:val="right" w:pos="8640"/>
              </w:tabs>
              <w:rPr>
                <w:rFonts w:cstheme="minorHAnsi"/>
                <w:bCs/>
              </w:rPr>
            </w:pPr>
          </w:p>
        </w:tc>
      </w:tr>
      <w:tr w:rsidR="00F46A2F" w14:paraId="6A7E5A38" w14:textId="77777777" w:rsidTr="00771FF4">
        <w:tc>
          <w:tcPr>
            <w:tcW w:w="1701" w:type="dxa"/>
          </w:tcPr>
          <w:p w14:paraId="346EE9D1" w14:textId="43A62126" w:rsidR="00F46A2F" w:rsidRDefault="00F46A2F" w:rsidP="00771FF4">
            <w:r>
              <w:t>January 2026 to June 2026</w:t>
            </w:r>
          </w:p>
        </w:tc>
        <w:tc>
          <w:tcPr>
            <w:tcW w:w="7649" w:type="dxa"/>
          </w:tcPr>
          <w:p w14:paraId="1E0CC215" w14:textId="3BBFB599" w:rsidR="00F46A2F" w:rsidRDefault="00F46A2F" w:rsidP="00771FF4">
            <w:pPr>
              <w:tabs>
                <w:tab w:val="right" w:pos="8640"/>
              </w:tabs>
              <w:rPr>
                <w:rFonts w:cstheme="minorHAnsi"/>
                <w:bCs/>
              </w:rPr>
            </w:pPr>
            <w:r>
              <w:rPr>
                <w:rFonts w:cstheme="minorHAnsi"/>
                <w:bCs/>
              </w:rPr>
              <w:t>Parental leave</w:t>
            </w:r>
          </w:p>
        </w:tc>
      </w:tr>
    </w:tbl>
    <w:p w14:paraId="46BE2A9E" w14:textId="44A68799" w:rsidR="007527A4" w:rsidRDefault="007527A4"/>
    <w:sectPr w:rsidR="007527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39D"/>
    <w:multiLevelType w:val="hybridMultilevel"/>
    <w:tmpl w:val="BA7CA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F25AFC"/>
    <w:multiLevelType w:val="hybridMultilevel"/>
    <w:tmpl w:val="92927288"/>
    <w:lvl w:ilvl="0" w:tplc="10090001">
      <w:start w:val="1"/>
      <w:numFmt w:val="bullet"/>
      <w:lvlText w:val=""/>
      <w:lvlJc w:val="left"/>
      <w:pPr>
        <w:ind w:left="720" w:hanging="360"/>
      </w:pPr>
      <w:rPr>
        <w:rFonts w:ascii="Symbol" w:hAnsi="Symbol" w:hint="default"/>
      </w:rPr>
    </w:lvl>
    <w:lvl w:ilvl="1" w:tplc="60A03F86">
      <w:numFmt w:val="bullet"/>
      <w:lvlText w:val="•"/>
      <w:lvlJc w:val="left"/>
      <w:pPr>
        <w:ind w:left="1800" w:hanging="720"/>
      </w:pPr>
      <w:rPr>
        <w:rFonts w:ascii="Garamond" w:eastAsiaTheme="minorHAnsi" w:hAnsi="Garamond"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693EA8"/>
    <w:multiLevelType w:val="hybridMultilevel"/>
    <w:tmpl w:val="E5BC2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C46751"/>
    <w:multiLevelType w:val="hybridMultilevel"/>
    <w:tmpl w:val="A92EC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D855F7"/>
    <w:multiLevelType w:val="hybridMultilevel"/>
    <w:tmpl w:val="D04479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603FA9"/>
    <w:multiLevelType w:val="hybridMultilevel"/>
    <w:tmpl w:val="E97CDA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1A464BF"/>
    <w:multiLevelType w:val="hybridMultilevel"/>
    <w:tmpl w:val="5BBCB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AA36CF"/>
    <w:multiLevelType w:val="hybridMultilevel"/>
    <w:tmpl w:val="76DC5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0F05DD3"/>
    <w:multiLevelType w:val="hybridMultilevel"/>
    <w:tmpl w:val="42D8B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BFE6DC1"/>
    <w:multiLevelType w:val="hybridMultilevel"/>
    <w:tmpl w:val="88C6B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B4216C9"/>
    <w:multiLevelType w:val="hybridMultilevel"/>
    <w:tmpl w:val="84C89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00E1CD8"/>
    <w:multiLevelType w:val="hybridMultilevel"/>
    <w:tmpl w:val="63B82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764085A"/>
    <w:multiLevelType w:val="hybridMultilevel"/>
    <w:tmpl w:val="47D06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4070578">
    <w:abstractNumId w:val="4"/>
  </w:num>
  <w:num w:numId="2" w16cid:durableId="311524991">
    <w:abstractNumId w:val="7"/>
  </w:num>
  <w:num w:numId="3" w16cid:durableId="1492794121">
    <w:abstractNumId w:val="1"/>
  </w:num>
  <w:num w:numId="4" w16cid:durableId="1434790439">
    <w:abstractNumId w:val="9"/>
  </w:num>
  <w:num w:numId="5" w16cid:durableId="234585203">
    <w:abstractNumId w:val="2"/>
  </w:num>
  <w:num w:numId="6" w16cid:durableId="1442535529">
    <w:abstractNumId w:val="12"/>
  </w:num>
  <w:num w:numId="7" w16cid:durableId="1681464307">
    <w:abstractNumId w:val="11"/>
  </w:num>
  <w:num w:numId="8" w16cid:durableId="1237940441">
    <w:abstractNumId w:val="10"/>
  </w:num>
  <w:num w:numId="9" w16cid:durableId="1066756334">
    <w:abstractNumId w:val="5"/>
  </w:num>
  <w:num w:numId="10" w16cid:durableId="2076704834">
    <w:abstractNumId w:val="3"/>
  </w:num>
  <w:num w:numId="11" w16cid:durableId="1804154751">
    <w:abstractNumId w:val="8"/>
  </w:num>
  <w:num w:numId="12" w16cid:durableId="1333871995">
    <w:abstractNumId w:val="6"/>
  </w:num>
  <w:num w:numId="13" w16cid:durableId="117168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A4"/>
    <w:rsid w:val="00026DC3"/>
    <w:rsid w:val="000466B7"/>
    <w:rsid w:val="0006445B"/>
    <w:rsid w:val="00094465"/>
    <w:rsid w:val="000A1C96"/>
    <w:rsid w:val="000D242E"/>
    <w:rsid w:val="000D6241"/>
    <w:rsid w:val="000F3239"/>
    <w:rsid w:val="00114E9C"/>
    <w:rsid w:val="00124420"/>
    <w:rsid w:val="00131900"/>
    <w:rsid w:val="00133F58"/>
    <w:rsid w:val="001557C9"/>
    <w:rsid w:val="00182CE6"/>
    <w:rsid w:val="00191748"/>
    <w:rsid w:val="0019256B"/>
    <w:rsid w:val="001D25B9"/>
    <w:rsid w:val="00213CE7"/>
    <w:rsid w:val="00220093"/>
    <w:rsid w:val="00233F16"/>
    <w:rsid w:val="002573B7"/>
    <w:rsid w:val="002656C3"/>
    <w:rsid w:val="00292D7A"/>
    <w:rsid w:val="00294028"/>
    <w:rsid w:val="002A02CA"/>
    <w:rsid w:val="002A2AC7"/>
    <w:rsid w:val="002A34FE"/>
    <w:rsid w:val="002B7F28"/>
    <w:rsid w:val="002C7C3D"/>
    <w:rsid w:val="002D1294"/>
    <w:rsid w:val="002E601C"/>
    <w:rsid w:val="002F0C4D"/>
    <w:rsid w:val="003022AD"/>
    <w:rsid w:val="00316D71"/>
    <w:rsid w:val="0032698A"/>
    <w:rsid w:val="00355627"/>
    <w:rsid w:val="00361CDD"/>
    <w:rsid w:val="003642CB"/>
    <w:rsid w:val="00371F59"/>
    <w:rsid w:val="00372311"/>
    <w:rsid w:val="00373079"/>
    <w:rsid w:val="00386AF0"/>
    <w:rsid w:val="0039294C"/>
    <w:rsid w:val="003A1E32"/>
    <w:rsid w:val="003A5280"/>
    <w:rsid w:val="003E06DB"/>
    <w:rsid w:val="00451DDC"/>
    <w:rsid w:val="0045773A"/>
    <w:rsid w:val="004A1F87"/>
    <w:rsid w:val="004F2A3F"/>
    <w:rsid w:val="00533321"/>
    <w:rsid w:val="00544543"/>
    <w:rsid w:val="00556536"/>
    <w:rsid w:val="005D1645"/>
    <w:rsid w:val="005E020A"/>
    <w:rsid w:val="005E4BFD"/>
    <w:rsid w:val="006021E6"/>
    <w:rsid w:val="00603461"/>
    <w:rsid w:val="0061015E"/>
    <w:rsid w:val="0061131C"/>
    <w:rsid w:val="006373D8"/>
    <w:rsid w:val="006427D2"/>
    <w:rsid w:val="006472B4"/>
    <w:rsid w:val="006524C2"/>
    <w:rsid w:val="00692160"/>
    <w:rsid w:val="00696F83"/>
    <w:rsid w:val="006A1E6D"/>
    <w:rsid w:val="006E4C14"/>
    <w:rsid w:val="007527A4"/>
    <w:rsid w:val="007570A4"/>
    <w:rsid w:val="007A3249"/>
    <w:rsid w:val="00806423"/>
    <w:rsid w:val="008169B9"/>
    <w:rsid w:val="008747C5"/>
    <w:rsid w:val="008977A0"/>
    <w:rsid w:val="008B4DA0"/>
    <w:rsid w:val="008D2935"/>
    <w:rsid w:val="008D2EC3"/>
    <w:rsid w:val="009013C5"/>
    <w:rsid w:val="0090316A"/>
    <w:rsid w:val="009258CC"/>
    <w:rsid w:val="0093314B"/>
    <w:rsid w:val="00957DAC"/>
    <w:rsid w:val="00974CE6"/>
    <w:rsid w:val="00984CEE"/>
    <w:rsid w:val="009B4BF3"/>
    <w:rsid w:val="009D10AA"/>
    <w:rsid w:val="00A15D05"/>
    <w:rsid w:val="00A64836"/>
    <w:rsid w:val="00A831C6"/>
    <w:rsid w:val="00A878C9"/>
    <w:rsid w:val="00AA7691"/>
    <w:rsid w:val="00AB37EA"/>
    <w:rsid w:val="00AD6684"/>
    <w:rsid w:val="00AE0935"/>
    <w:rsid w:val="00AE68FB"/>
    <w:rsid w:val="00AF510A"/>
    <w:rsid w:val="00AF5DE9"/>
    <w:rsid w:val="00B14ECE"/>
    <w:rsid w:val="00B3617E"/>
    <w:rsid w:val="00B44785"/>
    <w:rsid w:val="00B72BD2"/>
    <w:rsid w:val="00BA4E11"/>
    <w:rsid w:val="00BB6F6E"/>
    <w:rsid w:val="00BD4C4A"/>
    <w:rsid w:val="00BE48FB"/>
    <w:rsid w:val="00BF1051"/>
    <w:rsid w:val="00C3013B"/>
    <w:rsid w:val="00C35676"/>
    <w:rsid w:val="00C540A3"/>
    <w:rsid w:val="00C9061F"/>
    <w:rsid w:val="00C91CC4"/>
    <w:rsid w:val="00CA2437"/>
    <w:rsid w:val="00CA4CF1"/>
    <w:rsid w:val="00CE0C34"/>
    <w:rsid w:val="00D27FB1"/>
    <w:rsid w:val="00D366AD"/>
    <w:rsid w:val="00D44832"/>
    <w:rsid w:val="00DB08A1"/>
    <w:rsid w:val="00DE3661"/>
    <w:rsid w:val="00DE3E2A"/>
    <w:rsid w:val="00E1093F"/>
    <w:rsid w:val="00E30CDC"/>
    <w:rsid w:val="00E73044"/>
    <w:rsid w:val="00EB2A20"/>
    <w:rsid w:val="00EE380D"/>
    <w:rsid w:val="00EE3C12"/>
    <w:rsid w:val="00F21FC4"/>
    <w:rsid w:val="00F22911"/>
    <w:rsid w:val="00F43D73"/>
    <w:rsid w:val="00F46A2F"/>
    <w:rsid w:val="00F7625A"/>
    <w:rsid w:val="00F8259B"/>
    <w:rsid w:val="00F86A37"/>
    <w:rsid w:val="00FA1C09"/>
    <w:rsid w:val="00FA6D25"/>
    <w:rsid w:val="00FC1CD5"/>
    <w:rsid w:val="00FC3958"/>
    <w:rsid w:val="00FF28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57FD"/>
  <w15:chartTrackingRefBased/>
  <w15:docId w15:val="{3F7E28DB-6DB4-4C28-848C-081E84B6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D25"/>
    <w:rPr>
      <w:rFonts w:ascii="Garamond" w:hAnsi="Garamond"/>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
    <w:qFormat/>
    <w:rsid w:val="00FA6D25"/>
    <w:pPr>
      <w:ind w:left="720"/>
      <w:contextualSpacing/>
    </w:pPr>
    <w:rPr>
      <w:kern w:val="2"/>
      <w14:ligatures w14:val="standardContextual"/>
    </w:rPr>
  </w:style>
  <w:style w:type="character" w:styleId="Hyperlink">
    <w:name w:val="Hyperlink"/>
    <w:basedOn w:val="DefaultParagraphFont"/>
    <w:uiPriority w:val="99"/>
    <w:unhideWhenUsed/>
    <w:rsid w:val="00FA6D25"/>
    <w:rPr>
      <w:color w:val="0563C1" w:themeColor="hyperlink"/>
      <w:u w:val="single"/>
    </w:rPr>
  </w:style>
  <w:style w:type="character" w:customStyle="1" w:styleId="Bold">
    <w:name w:val="Bold"/>
    <w:basedOn w:val="DefaultParagraphFont"/>
    <w:uiPriority w:val="9"/>
    <w:qFormat/>
    <w:rsid w:val="00FA6D25"/>
    <w:rPr>
      <w:rFonts w:asciiTheme="minorHAnsi" w:hAnsiTheme="minorHAnsi"/>
      <w:b/>
    </w:rPr>
  </w:style>
  <w:style w:type="character" w:styleId="UnresolvedMention">
    <w:name w:val="Unresolved Mention"/>
    <w:basedOn w:val="DefaultParagraphFont"/>
    <w:uiPriority w:val="99"/>
    <w:semiHidden/>
    <w:unhideWhenUsed/>
    <w:rsid w:val="000A1C96"/>
    <w:rPr>
      <w:color w:val="605E5C"/>
      <w:shd w:val="clear" w:color="auto" w:fill="E1DFDD"/>
    </w:rPr>
  </w:style>
  <w:style w:type="character" w:styleId="Strong">
    <w:name w:val="Strong"/>
    <w:basedOn w:val="DefaultParagraphFont"/>
    <w:uiPriority w:val="22"/>
    <w:qFormat/>
    <w:rsid w:val="003022AD"/>
    <w:rPr>
      <w:b/>
      <w:bCs/>
    </w:rPr>
  </w:style>
  <w:style w:type="paragraph" w:customStyle="1" w:styleId="Sectionheader">
    <w:name w:val="Section header"/>
    <w:basedOn w:val="Normal"/>
    <w:link w:val="SectionheaderChar"/>
    <w:qFormat/>
    <w:rsid w:val="00AA7691"/>
    <w:pPr>
      <w:pBdr>
        <w:bottom w:val="single" w:sz="4" w:space="1" w:color="auto"/>
      </w:pBdr>
    </w:pPr>
    <w:rPr>
      <w:b/>
      <w:bCs/>
    </w:rPr>
  </w:style>
  <w:style w:type="character" w:customStyle="1" w:styleId="SectionheaderChar">
    <w:name w:val="Section header Char"/>
    <w:basedOn w:val="DefaultParagraphFont"/>
    <w:link w:val="Sectionheader"/>
    <w:rsid w:val="00AA7691"/>
    <w:rPr>
      <w:rFonts w:ascii="Garamond" w:hAnsi="Garamond"/>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2-06136-2_33" TargetMode="External"/><Relationship Id="rId13" Type="http://schemas.openxmlformats.org/officeDocument/2006/relationships/hyperlink" Target="https://doi.org/10.1111/rec.14155" TargetMode="External"/><Relationship Id="rId18" Type="http://schemas.openxmlformats.org/officeDocument/2006/relationships/hyperlink" Target="https://doi.org/10.48550/arXiv.2508.0895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j.biocon.2025.111552" TargetMode="External"/><Relationship Id="rId12" Type="http://schemas.openxmlformats.org/officeDocument/2006/relationships/hyperlink" Target="https://www.researchequals.com/modules/h3gv-g93x" TargetMode="External"/><Relationship Id="rId17" Type="http://schemas.openxmlformats.org/officeDocument/2006/relationships/hyperlink" Target="https://doi.org/10.1177/1946756720976710" TargetMode="External"/><Relationship Id="rId2" Type="http://schemas.openxmlformats.org/officeDocument/2006/relationships/styles" Target="styles.xml"/><Relationship Id="rId16" Type="http://schemas.openxmlformats.org/officeDocument/2006/relationships/hyperlink" Target="https://doi.org/10.52201/CEJ19XIFF2753"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mailto:TimAlamenciak@cunet.carleton.ca" TargetMode="External"/><Relationship Id="rId11" Type="http://schemas.openxmlformats.org/officeDocument/2006/relationships/hyperlink" Target="https://doi.org/10.5751/ES-15258-290303" TargetMode="External"/><Relationship Id="rId5" Type="http://schemas.openxmlformats.org/officeDocument/2006/relationships/hyperlink" Target="mailto:Tim.A@uwaterloo.ca" TargetMode="External"/><Relationship Id="rId15" Type="http://schemas.openxmlformats.org/officeDocument/2006/relationships/hyperlink" Target="https://doi.org/10.1139/facets-2022-0157" TargetMode="External"/><Relationship Id="rId10" Type="http://schemas.openxmlformats.org/officeDocument/2006/relationships/hyperlink" Target="https://doi.org/10.1111/rec.7002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biosci/biaf073" TargetMode="External"/><Relationship Id="rId14" Type="http://schemas.openxmlformats.org/officeDocument/2006/relationships/hyperlink" Target="https://www.researchequals.com/modules/hprp-rh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CE86E6E77B4484BA66281A41D7114C"/>
        <w:category>
          <w:name w:val="General"/>
          <w:gallery w:val="placeholder"/>
        </w:category>
        <w:types>
          <w:type w:val="bbPlcHdr"/>
        </w:types>
        <w:behaviors>
          <w:behavior w:val="content"/>
        </w:behaviors>
        <w:guid w:val="{B3BA1A7F-AF97-4FD9-95F9-A83DC983FEED}"/>
      </w:docPartPr>
      <w:docPartBody>
        <w:p w:rsidR="00462AE0" w:rsidRDefault="000369BE" w:rsidP="000369BE">
          <w:pPr>
            <w:pStyle w:val="3ECE86E6E77B4484BA66281A41D7114C"/>
          </w:pPr>
          <w:r w:rsidRPr="003B19FB">
            <w:t>Peer-Reviewed Articles for: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45"/>
    <w:rsid w:val="000205A7"/>
    <w:rsid w:val="000369BE"/>
    <w:rsid w:val="000F6445"/>
    <w:rsid w:val="0019256B"/>
    <w:rsid w:val="00220093"/>
    <w:rsid w:val="002A34FE"/>
    <w:rsid w:val="002A57CC"/>
    <w:rsid w:val="002A5A73"/>
    <w:rsid w:val="002C63F6"/>
    <w:rsid w:val="003E0676"/>
    <w:rsid w:val="003E1C1A"/>
    <w:rsid w:val="0045773A"/>
    <w:rsid w:val="00462AE0"/>
    <w:rsid w:val="004B6BA9"/>
    <w:rsid w:val="004C3CE2"/>
    <w:rsid w:val="004F0CAA"/>
    <w:rsid w:val="00537450"/>
    <w:rsid w:val="00556536"/>
    <w:rsid w:val="005643FD"/>
    <w:rsid w:val="005D1645"/>
    <w:rsid w:val="006E3455"/>
    <w:rsid w:val="007B2782"/>
    <w:rsid w:val="00806423"/>
    <w:rsid w:val="008D2EC3"/>
    <w:rsid w:val="00984CEE"/>
    <w:rsid w:val="009D10AA"/>
    <w:rsid w:val="00A1535F"/>
    <w:rsid w:val="00A43054"/>
    <w:rsid w:val="00AE050A"/>
    <w:rsid w:val="00AE2E8D"/>
    <w:rsid w:val="00C91CC4"/>
    <w:rsid w:val="00CA31C3"/>
    <w:rsid w:val="00CE446D"/>
    <w:rsid w:val="00D62CDE"/>
    <w:rsid w:val="00DB08A1"/>
    <w:rsid w:val="00EA2A8D"/>
    <w:rsid w:val="00EE0CB2"/>
    <w:rsid w:val="00F243ED"/>
    <w:rsid w:val="00F86A37"/>
    <w:rsid w:val="00FB35CD"/>
    <w:rsid w:val="00FC3958"/>
    <w:rsid w:val="00FF09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CE86E6E77B4484BA66281A41D7114C">
    <w:name w:val="3ECE86E6E77B4484BA66281A41D7114C"/>
    <w:rsid w:val="000369BE"/>
    <w:pPr>
      <w:spacing w:line="278" w:lineRule="auto"/>
    </w:pPr>
    <w:rPr>
      <w:sz w:val="24"/>
      <w:szCs w:val="24"/>
    </w:rPr>
  </w:style>
  <w:style w:type="paragraph" w:customStyle="1" w:styleId="386F97376C184E3FA28E4C13134B8685">
    <w:name w:val="386F97376C184E3FA28E4C13134B8685"/>
    <w:rsid w:val="00AE2E8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3356</TotalTime>
  <Pages>10</Pages>
  <Words>2906</Words>
  <Characters>19447</Characters>
  <Application>Microsoft Office Word</Application>
  <DocSecurity>0</DocSecurity>
  <Lines>607</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Alamenciak</dc:creator>
  <cp:keywords/>
  <dc:description/>
  <cp:lastModifiedBy>Tim Alamenciak</cp:lastModifiedBy>
  <cp:revision>63</cp:revision>
  <dcterms:created xsi:type="dcterms:W3CDTF">2024-04-08T23:30:00Z</dcterms:created>
  <dcterms:modified xsi:type="dcterms:W3CDTF">2025-12-11T20:57:00Z</dcterms:modified>
</cp:coreProperties>
</file>